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558"/>
      </w:tblGrid>
      <w:tr w:rsidR="00E6650D" w:rsidRPr="00D63BCD" w:rsidTr="0061363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50D" w:rsidRPr="00A35F73" w:rsidRDefault="00E6650D" w:rsidP="00613631">
            <w:pPr>
              <w:jc w:val="right"/>
              <w:rPr>
                <w:lang w:val="ru-RU"/>
              </w:rPr>
            </w:pPr>
            <w:r w:rsidRPr="00A35F73">
              <w:rPr>
                <w:lang w:val="ru-RU"/>
              </w:rPr>
              <w:t>Приложение№ 2</w:t>
            </w:r>
            <w:r w:rsidRPr="00A35F73">
              <w:rPr>
                <w:lang w:val="ru-RU"/>
              </w:rPr>
              <w:br/>
              <w:t xml:space="preserve">к </w:t>
            </w:r>
            <w:r>
              <w:rPr>
                <w:lang w:val="ru-RU"/>
              </w:rPr>
              <w:t>П</w:t>
            </w:r>
            <w:r w:rsidRPr="00A35F73">
              <w:rPr>
                <w:lang w:val="ru-RU"/>
              </w:rPr>
              <w:t>риказу МЗ и НМСК</w:t>
            </w:r>
          </w:p>
          <w:p w:rsidR="00E6650D" w:rsidRPr="00A35F73" w:rsidRDefault="00E6650D" w:rsidP="00613631">
            <w:pPr>
              <w:jc w:val="right"/>
              <w:rPr>
                <w:sz w:val="18"/>
                <w:szCs w:val="18"/>
                <w:lang w:val="ru-RU"/>
              </w:rPr>
            </w:pPr>
            <w:r w:rsidRPr="00A35F73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561/298-А</w:t>
            </w:r>
            <w:r w:rsidRPr="00A35F73">
              <w:rPr>
                <w:lang w:val="ru-RU"/>
              </w:rPr>
              <w:t xml:space="preserve">  от</w:t>
            </w:r>
            <w:r>
              <w:rPr>
                <w:lang w:val="ru-RU"/>
              </w:rPr>
              <w:t xml:space="preserve"> 30 июня </w:t>
            </w:r>
            <w:r w:rsidRPr="00A35F73">
              <w:rPr>
                <w:sz w:val="18"/>
                <w:szCs w:val="18"/>
                <w:lang w:val="ru-RU"/>
              </w:rPr>
              <w:t>2017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  <w:p w:rsidR="00E6650D" w:rsidRPr="00A35F73" w:rsidRDefault="00E6650D" w:rsidP="00613631">
            <w:pPr>
              <w:jc w:val="right"/>
              <w:rPr>
                <w:lang w:val="ru-RU"/>
              </w:rPr>
            </w:pPr>
            <w:r w:rsidRPr="00A35F73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«Приложение №</w:t>
            </w:r>
            <w:r>
              <w:rPr>
                <w:lang w:val="ru-RU"/>
              </w:rPr>
              <w:t xml:space="preserve"> </w:t>
            </w:r>
            <w:r w:rsidRPr="00A35F73">
              <w:rPr>
                <w:lang w:val="ru-RU"/>
              </w:rPr>
              <w:t xml:space="preserve">3 </w:t>
            </w:r>
          </w:p>
          <w:p w:rsidR="00E6650D" w:rsidRPr="00A35F73" w:rsidRDefault="00E6650D" w:rsidP="00613631">
            <w:pPr>
              <w:jc w:val="right"/>
              <w:rPr>
                <w:lang w:val="ru-RU"/>
              </w:rPr>
            </w:pPr>
            <w:r w:rsidRPr="00A35F73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к П</w:t>
            </w:r>
            <w:r w:rsidRPr="00A35F73">
              <w:rPr>
                <w:lang w:val="ru-RU"/>
              </w:rPr>
              <w:t xml:space="preserve">риказу МЗ и НМСК </w:t>
            </w:r>
          </w:p>
          <w:p w:rsidR="00E6650D" w:rsidRPr="00A35F73" w:rsidRDefault="00E6650D" w:rsidP="00613631">
            <w:pPr>
              <w:jc w:val="right"/>
              <w:rPr>
                <w:lang w:val="ru-RU"/>
              </w:rPr>
            </w:pPr>
            <w:r w:rsidRPr="00A35F73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№ 727/494</w:t>
            </w:r>
            <w:r>
              <w:rPr>
                <w:lang w:val="ru-RU"/>
              </w:rPr>
              <w:t>-</w:t>
            </w:r>
            <w:r w:rsidRPr="00A35F73">
              <w:rPr>
                <w:lang w:val="ru-RU"/>
              </w:rPr>
              <w:t>А от 21.09.2016 г.</w:t>
            </w:r>
          </w:p>
          <w:p w:rsidR="00E6650D" w:rsidRPr="0025397D" w:rsidRDefault="00E6650D" w:rsidP="00613631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E6650D" w:rsidRPr="00A35F73" w:rsidRDefault="00E6650D" w:rsidP="006136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5F73">
              <w:rPr>
                <w:b/>
                <w:sz w:val="24"/>
                <w:szCs w:val="24"/>
                <w:lang w:val="ru-RU"/>
              </w:rPr>
              <w:t>Схемы лечения</w:t>
            </w:r>
          </w:p>
          <w:p w:rsidR="00E6650D" w:rsidRPr="00A35F73" w:rsidRDefault="00E6650D" w:rsidP="006136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5F73">
              <w:rPr>
                <w:b/>
                <w:sz w:val="24"/>
                <w:szCs w:val="24"/>
                <w:lang w:val="ru-RU"/>
              </w:rPr>
              <w:t>для эпизодического лечения  некоторых приоритетных часто встречающихся в практике семейного врача</w:t>
            </w:r>
            <w:r w:rsidRPr="00E50236">
              <w:rPr>
                <w:b/>
                <w:sz w:val="24"/>
                <w:szCs w:val="24"/>
                <w:lang w:val="ru-RU"/>
              </w:rPr>
              <w:t xml:space="preserve"> заболеваний</w:t>
            </w:r>
            <w:r w:rsidRPr="00A35F73">
              <w:rPr>
                <w:b/>
                <w:sz w:val="24"/>
                <w:szCs w:val="24"/>
                <w:lang w:val="ru-RU"/>
              </w:rPr>
              <w:t>, проводимого в лечебном зале/дневном стационаре, процедурном кабинете и на дому с использованием медикаментов, компенсируемых из фондов обязательного медицинского страхования</w:t>
            </w:r>
          </w:p>
          <w:p w:rsidR="00E6650D" w:rsidRPr="00A35F73" w:rsidRDefault="00E6650D" w:rsidP="00613631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tbl>
            <w:tblPr>
              <w:tblpPr w:leftFromText="180" w:rightFromText="180" w:vertAnchor="text" w:tblpX="142" w:tblpY="1"/>
              <w:tblOverlap w:val="never"/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4252"/>
              <w:gridCol w:w="2835"/>
              <w:gridCol w:w="3402"/>
              <w:gridCol w:w="2694"/>
            </w:tblGrid>
            <w:tr w:rsidR="00E6650D" w:rsidRPr="000D3C23" w:rsidTr="00613631">
              <w:trPr>
                <w:cantSplit/>
                <w:trHeight w:val="562"/>
              </w:trPr>
              <w:tc>
                <w:tcPr>
                  <w:tcW w:w="1951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Группы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заболеваний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Международное наименование медикаментов, полностью компенсированных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Рекомендуемая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доза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  <w:highlight w:val="yellow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 xml:space="preserve">Количество рекомендуемых приемов (для взрослых) 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Рекомендуемая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длительность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лечения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>** (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дней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E6650D" w:rsidRPr="000D3C23" w:rsidTr="00613631">
              <w:trPr>
                <w:cantSplit/>
                <w:trHeight w:val="223"/>
              </w:trPr>
              <w:tc>
                <w:tcPr>
                  <w:tcW w:w="15134" w:type="dxa"/>
                  <w:gridSpan w:val="5"/>
                </w:tcPr>
                <w:p w:rsidR="00E6650D" w:rsidRPr="000D3C23" w:rsidRDefault="00E6650D" w:rsidP="00613631">
                  <w:pPr>
                    <w:spacing w:before="24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Болезни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дыхательных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путей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38"/>
              </w:trPr>
              <w:tc>
                <w:tcPr>
                  <w:tcW w:w="1951" w:type="dxa"/>
                  <w:vMerge w:val="restart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J12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J18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Пневмония*</w:t>
                  </w:r>
                </w:p>
                <w:p w:rsidR="00E6650D" w:rsidRPr="000D3C23" w:rsidRDefault="00E6650D" w:rsidP="00613631">
                  <w:pPr>
                    <w:ind w:left="397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(НКП 3)</w:t>
                  </w:r>
                </w:p>
                <w:p w:rsidR="00E6650D" w:rsidRPr="000D3C23" w:rsidRDefault="00E6650D" w:rsidP="00613631">
                  <w:pPr>
                    <w:ind w:left="397"/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(НКП 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100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Cs/>
                      <w:kern w:val="32"/>
                      <w:sz w:val="22"/>
                      <w:szCs w:val="22"/>
                      <w:lang w:val="ru-RU"/>
                    </w:rPr>
                    <w:t>Антибактериальное лечение по выбору: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Макролиды  per os: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rPr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6650D" w:rsidRPr="000D3C23" w:rsidTr="00613631">
              <w:trPr>
                <w:cantSplit/>
                <w:trHeight w:val="20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Clarithromycinum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rPr>
                      <w:iCs/>
                      <w:sz w:val="22"/>
                      <w:szCs w:val="22"/>
                    </w:rPr>
                  </w:pPr>
                  <w:r w:rsidRPr="000D3C23">
                    <w:rPr>
                      <w:iCs/>
                      <w:sz w:val="22"/>
                      <w:szCs w:val="22"/>
                      <w:lang w:val="ro-RO"/>
                    </w:rPr>
                    <w:t xml:space="preserve">1000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Azithromycinum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tabs>
                      <w:tab w:val="left" w:pos="2041"/>
                      <w:tab w:val="left" w:pos="3572"/>
                      <w:tab w:val="left" w:pos="4819"/>
                    </w:tabs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iCs/>
                      <w:sz w:val="22"/>
                      <w:szCs w:val="22"/>
                      <w:lang w:val="ro-RO"/>
                    </w:rPr>
                    <w:t xml:space="preserve">500 </w:t>
                  </w:r>
                  <w:r w:rsidRPr="000D3C23">
                    <w:rPr>
                      <w:iCs/>
                      <w:sz w:val="22"/>
                      <w:szCs w:val="22"/>
                      <w:lang w:val="ru-RU"/>
                    </w:rPr>
                    <w:t xml:space="preserve"> мг в день</w:t>
                  </w:r>
                  <w:r w:rsidRPr="000D3C23">
                    <w:rPr>
                      <w:iCs/>
                      <w:sz w:val="22"/>
                      <w:szCs w:val="22"/>
                      <w:lang w:val="ro-RO"/>
                    </w:rPr>
                    <w:t xml:space="preserve">, </w:t>
                  </w:r>
                  <w:r w:rsidRPr="000D3C23">
                    <w:rPr>
                      <w:i/>
                      <w:iCs/>
                      <w:sz w:val="22"/>
                      <w:szCs w:val="22"/>
                      <w:lang w:val="ro-RO"/>
                    </w:rPr>
                    <w:t>per os</w:t>
                  </w: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color w:val="000000"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color w:val="000000"/>
                      <w:sz w:val="22"/>
                      <w:szCs w:val="22"/>
                      <w:lang w:val="ro-RO"/>
                    </w:rPr>
                    <w:t>Альтернативное антибактериальное лечение: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color w:val="000000"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Amoxicillinum + Kalii clavulanas compr.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rPr>
                      <w:iCs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i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iCs/>
                      <w:sz w:val="22"/>
                      <w:szCs w:val="22"/>
                      <w:lang w:val="ro-RO"/>
                    </w:rPr>
                    <w:t xml:space="preserve">2000 </w:t>
                  </w:r>
                  <w:r w:rsidRPr="000D3C23">
                    <w:rPr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Тетрациклины (альтернативное лечение ):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Doxycyclinum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i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200 </w:t>
                  </w:r>
                  <w:r w:rsidRPr="000D3C23">
                    <w:rPr>
                      <w:iCs/>
                      <w:sz w:val="22"/>
                      <w:szCs w:val="22"/>
                      <w:lang w:val="ru-RU"/>
                    </w:rPr>
                    <w:t xml:space="preserve"> мг в день,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per os</w:t>
                  </w: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93"/>
              </w:trPr>
              <w:tc>
                <w:tcPr>
                  <w:tcW w:w="1951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>Муколитики</w:t>
                  </w:r>
                  <w:proofErr w:type="spellEnd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 </w:t>
                  </w:r>
                  <w:proofErr w:type="spellStart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>для</w:t>
                  </w:r>
                  <w:proofErr w:type="spellEnd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>детей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Carbocisteinum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rPr>
                      <w:iCs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2250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59"/>
              </w:trPr>
              <w:tc>
                <w:tcPr>
                  <w:tcW w:w="1951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Acetylcysteinum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600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59"/>
              </w:trPr>
              <w:tc>
                <w:tcPr>
                  <w:tcW w:w="1951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Ambroxolum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90 </w:t>
                  </w:r>
                  <w:r w:rsidRPr="000D3C23">
                    <w:rPr>
                      <w:iCs/>
                      <w:sz w:val="22"/>
                      <w:szCs w:val="22"/>
                      <w:lang w:val="ru-RU"/>
                    </w:rPr>
                    <w:t>мг в день,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per os</w:t>
                  </w: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 w:val="restart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J 41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Бронхит хронический простой и слизисто-гнойный  с обострением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 (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101)</w:t>
                  </w: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>Пенициллины</w:t>
                  </w:r>
                  <w:proofErr w:type="spellEnd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e: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Amoxicillinum 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3000 - 4000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3-4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Amoxicillinum + Kalii clavulanas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>Тетрациклины</w:t>
                  </w:r>
                  <w:proofErr w:type="spellEnd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Doxycyclinum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color w:val="000000"/>
                      <w:sz w:val="22"/>
                      <w:szCs w:val="22"/>
                    </w:rPr>
                    <w:t>Макролиды</w:t>
                  </w:r>
                  <w:proofErr w:type="spellEnd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Roxithromycinum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300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Clarithromycinum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Azithromycinum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– 250 </w:t>
                  </w:r>
                  <w:r w:rsidRPr="000D3C23">
                    <w:rPr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 xml:space="preserve"> цефалоспорины 2-3 поколения 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Cefuroximum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Cefpodoxim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400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8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Cefixime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400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548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color w:val="000000"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 xml:space="preserve">Муколитики отхаркивающие </w:t>
                  </w: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u-RU"/>
                    </w:rPr>
                    <w:t>для детей</w:t>
                  </w: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color w:val="000000"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Carbocisteinum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2250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6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 Acetylcysteinum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600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iCs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iCs/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6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Ambroxolum 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90 </w:t>
                  </w:r>
                  <w:r w:rsidRPr="000D3C23">
                    <w:rPr>
                      <w:iCs/>
                      <w:sz w:val="22"/>
                      <w:szCs w:val="22"/>
                      <w:lang w:val="ru-RU"/>
                    </w:rPr>
                    <w:t xml:space="preserve"> мг в день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,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per os</w:t>
                  </w: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840"/>
              </w:trPr>
              <w:tc>
                <w:tcPr>
                  <w:tcW w:w="1951" w:type="dxa"/>
                  <w:vMerge w:val="restart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J44  Хрони́ческая обструкти́вная боле́знь лёгких 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с легким обострением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18)</w:t>
                  </w: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  <w:t>В2 адренергические с коротким сроком действия + анти</w:t>
                  </w: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u-RU"/>
                    </w:rPr>
                    <w:t>х</w:t>
                  </w: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  <w:t>олинергики:</w:t>
                  </w:r>
                  <w:r w:rsidRPr="000D3C23">
                    <w:rPr>
                      <w:b/>
                      <w:bCs/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Fenoterolum +</w:t>
                  </w:r>
                  <w:r w:rsidRPr="000D3C2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t>bromura</w:t>
                  </w:r>
                  <w:proofErr w:type="spellEnd"/>
                  <w:r w:rsidRPr="000D3C2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t>de</w:t>
                  </w:r>
                  <w:r w:rsidRPr="000D3C2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t>ipratropium</w:t>
                  </w:r>
                  <w:r w:rsidRPr="000D3C2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500mcg/280mcg</w:t>
                  </w: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>2-4 ингаляции каждые 20 минут в течение первого часа, потом при необходимости 1 ингаляция 4 раза</w:t>
                  </w:r>
                </w:p>
              </w:tc>
              <w:tc>
                <w:tcPr>
                  <w:tcW w:w="2694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</w:tr>
            <w:tr w:rsidR="00E6650D" w:rsidRPr="000D3C23" w:rsidTr="00613631">
              <w:trPr>
                <w:cantSplit/>
                <w:trHeight w:val="572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  <w:t>Другие системные препараты для обструктивных заболеваний дыхательных путей:</w:t>
                  </w:r>
                </w:p>
                <w:p w:rsidR="00E6650D" w:rsidRPr="000D3C23" w:rsidRDefault="00E6650D" w:rsidP="00613631">
                  <w:pPr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Aminofilinum (sol. inj.)</w:t>
                  </w:r>
                </w:p>
              </w:tc>
              <w:tc>
                <w:tcPr>
                  <w:tcW w:w="2835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 xml:space="preserve">2,4% 5-10 </w:t>
                  </w:r>
                  <w:proofErr w:type="spellStart"/>
                  <w:r w:rsidRPr="000D3C23">
                    <w:rPr>
                      <w:bCs/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402" w:type="dxa"/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694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42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bCs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Глюкокортикойды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bCs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Dexametazonum (sol. inj., comp.)</w:t>
                  </w:r>
                </w:p>
              </w:tc>
              <w:tc>
                <w:tcPr>
                  <w:tcW w:w="2835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 xml:space="preserve">4-8 </w:t>
                  </w:r>
                  <w:proofErr w:type="spellStart"/>
                  <w:r w:rsidRPr="000D3C23">
                    <w:rPr>
                      <w:bCs/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694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081"/>
              </w:trPr>
              <w:tc>
                <w:tcPr>
                  <w:tcW w:w="1951" w:type="dxa"/>
                  <w:vMerge w:val="restart"/>
                  <w:tcBorders>
                    <w:top w:val="nil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lastRenderedPageBreak/>
                    <w:t xml:space="preserve">J 45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Бронхиальная астма, легкое обострение 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2, 54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252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  <w:t>В2 адренергические с коротким сроком действия + анти</w:t>
                  </w: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u-RU"/>
                    </w:rPr>
                    <w:t>х</w:t>
                  </w: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  <w:t>олинерги</w:t>
                  </w:r>
                  <w:proofErr w:type="spellStart"/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u-RU"/>
                    </w:rPr>
                    <w:t>ки</w:t>
                  </w:r>
                  <w:proofErr w:type="spellEnd"/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: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b/>
                      <w:bCs/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Fenoterolum +</w:t>
                  </w:r>
                  <w:r w:rsidRPr="000D3C23">
                    <w:rPr>
                      <w:b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 </w:t>
                  </w:r>
                  <w:r w:rsidRPr="000D3C23">
                    <w:rPr>
                      <w:bCs/>
                      <w:sz w:val="22"/>
                      <w:szCs w:val="22"/>
                      <w:shd w:val="clear" w:color="auto" w:fill="FFFFFF"/>
                      <w:lang w:val="en-US"/>
                    </w:rPr>
                    <w:t>ipratropium</w:t>
                  </w:r>
                  <w:r w:rsidRPr="000D3C23">
                    <w:rPr>
                      <w:b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0D3C23">
                    <w:rPr>
                      <w:bCs/>
                      <w:sz w:val="22"/>
                      <w:szCs w:val="22"/>
                      <w:shd w:val="clear" w:color="auto" w:fill="FFFFFF"/>
                      <w:lang w:val="en-US"/>
                    </w:rPr>
                    <w:t>bromidum</w:t>
                  </w:r>
                  <w:proofErr w:type="spellEnd"/>
                  <w:r w:rsidRPr="000D3C23">
                    <w:rPr>
                      <w:b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500mcg/280mcg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>2-4 ингаляции каждые 20 минут в течение первого часа, потом при необходимости 1 ингаляция 4 раза</w:t>
                  </w:r>
                </w:p>
              </w:tc>
              <w:tc>
                <w:tcPr>
                  <w:tcW w:w="2694" w:type="dxa"/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флакон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552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bCs/>
                      <w:i/>
                      <w:sz w:val="22"/>
                      <w:szCs w:val="22"/>
                      <w:lang w:val="ro-RO"/>
                    </w:rPr>
                    <w:t>Другие системные препараты для обструктивных заболеваний дыхательных путей:</w:t>
                  </w:r>
                </w:p>
                <w:p w:rsidR="00E6650D" w:rsidRPr="000D3C23" w:rsidRDefault="00E6650D" w:rsidP="00613631">
                  <w:pPr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Aminofilinum (sol. inj.)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 xml:space="preserve">2,4% 5-10 </w:t>
                  </w:r>
                  <w:proofErr w:type="spellStart"/>
                  <w:r w:rsidRPr="000D3C23">
                    <w:rPr>
                      <w:bCs/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bCs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82"/>
              </w:trPr>
              <w:tc>
                <w:tcPr>
                  <w:tcW w:w="1951" w:type="dxa"/>
                  <w:vMerge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52" w:type="dxa"/>
                </w:tcPr>
                <w:p w:rsidR="00E6650D" w:rsidRPr="000D3C23" w:rsidRDefault="00E6650D" w:rsidP="00613631">
                  <w:pPr>
                    <w:rPr>
                      <w:bCs/>
                      <w:sz w:val="22"/>
                      <w:szCs w:val="22"/>
                      <w:lang w:val="ro-RO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Глюкокортико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  <w:lang w:val="ru-RU"/>
                    </w:rPr>
                    <w:t>и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ды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Dexametazonum (sol. inj., comp.)</w:t>
                  </w:r>
                </w:p>
              </w:tc>
              <w:tc>
                <w:tcPr>
                  <w:tcW w:w="2835" w:type="dxa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 xml:space="preserve">4-8 </w:t>
                  </w:r>
                  <w:proofErr w:type="spellStart"/>
                  <w:r w:rsidRPr="000D3C23">
                    <w:rPr>
                      <w:bCs/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E6650D" w:rsidRPr="000D3C23" w:rsidRDefault="00E6650D" w:rsidP="00613631">
                  <w:pPr>
                    <w:jc w:val="center"/>
                    <w:rPr>
                      <w:b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E6650D" w:rsidRPr="000D3C23" w:rsidRDefault="00E6650D" w:rsidP="00613631">
                  <w:pPr>
                    <w:jc w:val="both"/>
                    <w:rPr>
                      <w:bCs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38"/>
              </w:trPr>
              <w:tc>
                <w:tcPr>
                  <w:tcW w:w="15134" w:type="dxa"/>
                  <w:gridSpan w:val="5"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Заболевания пищеварительного аппарата </w:t>
                  </w:r>
                </w:p>
              </w:tc>
            </w:tr>
          </w:tbl>
          <w:p w:rsidR="00E6650D" w:rsidRPr="008E7735" w:rsidRDefault="00E6650D" w:rsidP="00613631">
            <w:pPr>
              <w:rPr>
                <w:vanish/>
              </w:rPr>
            </w:pPr>
          </w:p>
          <w:tbl>
            <w:tblPr>
              <w:tblW w:w="15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8"/>
              <w:gridCol w:w="4195"/>
              <w:gridCol w:w="2758"/>
              <w:gridCol w:w="27"/>
              <w:gridCol w:w="3264"/>
              <w:gridCol w:w="2596"/>
            </w:tblGrid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B 18, K 73, K 75.2 K70.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Хронический гепатит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23, </w:t>
                  </w:r>
                  <w:r w:rsidRPr="000D3C23">
                    <w:rPr>
                      <w:b/>
                      <w:sz w:val="22"/>
                      <w:szCs w:val="22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24, 244, 245, 256)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bottom w:val="nil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Гепатиты вирусные и неустановленной этиологии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Основное лечение:</w:t>
                  </w:r>
                </w:p>
              </w:tc>
              <w:tc>
                <w:tcPr>
                  <w:tcW w:w="2758" w:type="dxa"/>
                  <w:tcBorders>
                    <w:bottom w:val="nil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1" w:type="dxa"/>
                  <w:gridSpan w:val="2"/>
                  <w:tcBorders>
                    <w:bottom w:val="nil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bottom w:val="nil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6650D" w:rsidRPr="000D3C23" w:rsidTr="00613631">
              <w:trPr>
                <w:cantSplit/>
                <w:trHeight w:val="5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Гепатопротекторы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highlight w:val="yellow"/>
                      <w:lang w:val="ro-M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>Silymarinum</w:t>
                  </w:r>
                </w:p>
              </w:tc>
              <w:tc>
                <w:tcPr>
                  <w:tcW w:w="2758" w:type="dxa"/>
                  <w:tcBorders>
                    <w:top w:val="nil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>420 – 1000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ежедневно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highlight w:val="yellow"/>
                      <w:lang w:val="ro-M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nil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74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Антифиброзанты: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ind w:right="-104"/>
                    <w:rPr>
                      <w:strike/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trike/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 xml:space="preserve">1-2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962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K 74.2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Фиброз и цирроз печени 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23, 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24,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u-RU"/>
                    </w:rPr>
                    <w:t>НКП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>19)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>Цирроз печени компенсированный (класс</w:t>
                  </w:r>
                  <w:proofErr w:type="gramStart"/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А</w:t>
                  </w:r>
                  <w:proofErr w:type="gramEnd"/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по </w:t>
                  </w:r>
                  <w:r w:rsidRPr="000D3C23">
                    <w:rPr>
                      <w:color w:val="000000"/>
                      <w:sz w:val="22"/>
                      <w:szCs w:val="22"/>
                      <w:lang w:val="en-GB"/>
                    </w:rPr>
                    <w:t>Child</w:t>
                  </w:r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Pr="000D3C23">
                    <w:rPr>
                      <w:color w:val="000000"/>
                      <w:sz w:val="22"/>
                      <w:szCs w:val="22"/>
                      <w:lang w:val="en-GB"/>
                    </w:rPr>
                    <w:t>Pugh</w:t>
                  </w:r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>)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Гепатопротекторы:</w:t>
                  </w:r>
                </w:p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>Silymarinum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M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 xml:space="preserve">420 - 1000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ежедневно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4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Антифиброзанты: </w:t>
                  </w:r>
                </w:p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ind w:right="-104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 xml:space="preserve">1-2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34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Петлевые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диуретики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Furosemidum</w:t>
                  </w:r>
                </w:p>
              </w:tc>
              <w:tc>
                <w:tcPr>
                  <w:tcW w:w="2758" w:type="dxa"/>
                  <w:tcBorders>
                    <w:top w:val="nil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40 - 80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nil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nil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8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Cs/>
                      <w:sz w:val="22"/>
                      <w:szCs w:val="22"/>
                      <w:lang w:val="ro-RO"/>
                    </w:rPr>
                    <w:t>β-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r w:rsidRPr="000D3C23">
                    <w:rPr>
                      <w:b/>
                      <w:iCs/>
                      <w:sz w:val="22"/>
                      <w:szCs w:val="22"/>
                      <w:lang w:val="ro-RO"/>
                    </w:rPr>
                    <w:t>ад</w:t>
                  </w:r>
                  <w:r w:rsidRPr="000D3C23">
                    <w:rPr>
                      <w:b/>
                      <w:iCs/>
                      <w:sz w:val="22"/>
                      <w:szCs w:val="22"/>
                    </w:rPr>
                    <w:t>р</w:t>
                  </w:r>
                  <w:r w:rsidRPr="000D3C23">
                    <w:rPr>
                      <w:b/>
                      <w:iCs/>
                      <w:sz w:val="22"/>
                      <w:szCs w:val="22"/>
                      <w:lang w:val="ro-RO"/>
                    </w:rPr>
                    <w:t xml:space="preserve">еноблокаторы: </w:t>
                  </w:r>
                </w:p>
                <w:p w:rsidR="00E6650D" w:rsidRPr="000D3C23" w:rsidRDefault="00E6650D" w:rsidP="00613631">
                  <w:pPr>
                    <w:rPr>
                      <w:iCs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Propranololum </w:t>
                  </w:r>
                </w:p>
              </w:tc>
              <w:tc>
                <w:tcPr>
                  <w:tcW w:w="275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10-40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MO"/>
                    </w:rPr>
                  </w:pPr>
                  <w:r w:rsidRPr="000D3C23">
                    <w:rPr>
                      <w:sz w:val="22"/>
                      <w:szCs w:val="22"/>
                      <w:lang w:val="ro-M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nil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13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lastRenderedPageBreak/>
                    <w:t>K 86.1 Хронический панкреатит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,</w:t>
                  </w:r>
                  <w:r w:rsidRPr="000D3C23">
                    <w:rPr>
                      <w:color w:val="FF0000"/>
                      <w:sz w:val="22"/>
                      <w:szCs w:val="22"/>
                      <w:lang w:val="ru-RU"/>
                    </w:rPr>
                    <w:t xml:space="preserve"> реактивный</w:t>
                  </w:r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0D3C23">
                    <w:rPr>
                      <w:color w:val="FF0000"/>
                      <w:sz w:val="22"/>
                      <w:szCs w:val="22"/>
                      <w:lang w:val="ru-RU"/>
                    </w:rPr>
                    <w:t>панкреатит</w:t>
                  </w:r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0D3C23">
                    <w:rPr>
                      <w:color w:val="FF0000"/>
                      <w:sz w:val="22"/>
                      <w:szCs w:val="22"/>
                      <w:lang w:val="ru-RU"/>
                    </w:rPr>
                    <w:t>у детей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58, 195, 196)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tabs>
                      <w:tab w:val="left" w:pos="11766"/>
                    </w:tabs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При обострении, болевая форма (легкая и средняя)</w:t>
                  </w:r>
                </w:p>
                <w:p w:rsidR="00E6650D" w:rsidRPr="000D3C23" w:rsidRDefault="00E6650D" w:rsidP="00613631">
                  <w:pPr>
                    <w:tabs>
                      <w:tab w:val="left" w:pos="11766"/>
                    </w:tabs>
                    <w:rPr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Спазмолитики</w:t>
                  </w:r>
                  <w:proofErr w:type="spellEnd"/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tabs>
                      <w:tab w:val="left" w:pos="11766"/>
                    </w:tabs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Papaverinum ( sol. inj)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</w:t>
                  </w:r>
                  <w:r w:rsidRPr="000D3C23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0D3C23">
                    <w:rPr>
                      <w:sz w:val="22"/>
                      <w:szCs w:val="22"/>
                    </w:rPr>
                    <w:t xml:space="preserve">м </w:t>
                  </w:r>
                </w:p>
              </w:tc>
              <w:tc>
                <w:tcPr>
                  <w:tcW w:w="2758" w:type="dxa"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2% 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highlight w:val="yellow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7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8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ind w:left="-45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Ингибиторы протонные: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Omeprazolum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8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ind w:left="-4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Полиферменты панкреатические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 xml:space="preserve"> для детей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ind w:left="-45"/>
                    <w:rPr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Pancreatinum</w:t>
                  </w: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 xml:space="preserve"> 10000 UI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10000 UI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70"/>
              </w:trPr>
              <w:tc>
                <w:tcPr>
                  <w:tcW w:w="2328" w:type="dxa"/>
                  <w:vMerge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Антигистаминые H</w:t>
                  </w:r>
                  <w:r w:rsidRPr="000D3C23">
                    <w:rPr>
                      <w:b/>
                      <w:sz w:val="22"/>
                      <w:szCs w:val="22"/>
                      <w:vertAlign w:val="subscript"/>
                      <w:lang w:val="ro-RO"/>
                    </w:rPr>
                    <w:t>2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Famotidinum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(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ночь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056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t>Гастрит, язвенная болезнь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желудка и 12</w:t>
                  </w:r>
                  <w:r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  <w:lang w:val="ru-RU"/>
                    </w:rPr>
                    <w:t>пёрстной</w:t>
                  </w:r>
                  <w:proofErr w:type="spellEnd"/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кишки</w:t>
                  </w:r>
                  <w:r w:rsidRPr="000D3C23">
                    <w:rPr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207, 209, 125, 124) 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Ингибиторы протонные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: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Omeprazolum</w:t>
                  </w:r>
                </w:p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или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Rabeprazolum</w:t>
                  </w:r>
                </w:p>
              </w:tc>
              <w:tc>
                <w:tcPr>
                  <w:tcW w:w="2785" w:type="dxa"/>
                  <w:gridSpan w:val="2"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20 - 40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64" w:type="dxa"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1 - 2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1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ind w:left="34"/>
                    <w:rPr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Cs/>
                      <w:kern w:val="32"/>
                      <w:sz w:val="22"/>
                      <w:szCs w:val="22"/>
                    </w:rPr>
                    <w:t>Антибактериальное</w:t>
                  </w:r>
                  <w:proofErr w:type="spellEnd"/>
                  <w:r w:rsidRPr="000D3C23">
                    <w:rPr>
                      <w:bCs/>
                      <w:kern w:val="3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Cs/>
                      <w:kern w:val="32"/>
                      <w:sz w:val="22"/>
                      <w:szCs w:val="22"/>
                    </w:rPr>
                    <w:t>лечение</w:t>
                  </w:r>
                  <w:proofErr w:type="spellEnd"/>
                  <w:r w:rsidRPr="000D3C23">
                    <w:rPr>
                      <w:bCs/>
                      <w:kern w:val="32"/>
                      <w:sz w:val="22"/>
                      <w:szCs w:val="22"/>
                    </w:rPr>
                    <w:t xml:space="preserve"> 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Макролиды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: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Claritromicinum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>Пенициллины</w:t>
                  </w:r>
                  <w:proofErr w:type="spellEnd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e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: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Amoxicillinum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1,0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</w:rPr>
                    <w:t>П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роизводные имидазола: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Metronidazolum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500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</w:rPr>
                    <w:t>Тетрациклины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Tetraciclinum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trike/>
                      <w:sz w:val="22"/>
                      <w:szCs w:val="22"/>
                      <w:lang w:val="ro-RO"/>
                    </w:rPr>
                    <w:t>4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trike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72"/>
              </w:trPr>
              <w:tc>
                <w:tcPr>
                  <w:tcW w:w="15168" w:type="dxa"/>
                  <w:gridSpan w:val="6"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Заболевания нервной системы</w:t>
                  </w:r>
                </w:p>
              </w:tc>
            </w:tr>
            <w:tr w:rsidR="00E6650D" w:rsidRPr="000D3C23" w:rsidTr="00613631">
              <w:trPr>
                <w:cantSplit/>
                <w:trHeight w:val="793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Множественный склероз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Медицинские стандарты диагностики и лечения в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lastRenderedPageBreak/>
                    <w:t>неврологии (1.3.12)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lastRenderedPageBreak/>
                    <w:t>Вазодилататоры  периферические: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 (sol.)</w:t>
                  </w:r>
                </w:p>
              </w:tc>
              <w:tc>
                <w:tcPr>
                  <w:tcW w:w="2758" w:type="dxa"/>
                  <w:tcBorders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2% 5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в/в </w:t>
                  </w:r>
                  <w:proofErr w:type="spellStart"/>
                  <w:r w:rsidRPr="000D3C23">
                    <w:rPr>
                      <w:sz w:val="22"/>
                      <w:szCs w:val="22"/>
                      <w:lang w:val="ru-RU"/>
                    </w:rPr>
                    <w:t>капельно</w:t>
                  </w:r>
                  <w:proofErr w:type="spellEnd"/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в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Sol Na Cl 0,9 %  200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,0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</w:p>
              </w:tc>
              <w:tc>
                <w:tcPr>
                  <w:tcW w:w="329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517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или Nicergolinum (sol. inj. в</w:t>
                  </w:r>
                  <w:r w:rsidRPr="000D3C23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0D3C23">
                    <w:rPr>
                      <w:sz w:val="22"/>
                      <w:szCs w:val="22"/>
                    </w:rPr>
                    <w:t>в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comprimate)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4 mg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в/в </w:t>
                  </w:r>
                  <w:proofErr w:type="spellStart"/>
                  <w:r w:rsidRPr="000D3C23">
                    <w:rPr>
                      <w:sz w:val="22"/>
                      <w:szCs w:val="22"/>
                      <w:lang w:val="ru-RU"/>
                    </w:rPr>
                    <w:t>капельно</w:t>
                  </w:r>
                  <w:proofErr w:type="spellEnd"/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в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Sol Na Cl 0,9 %  200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,0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 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до 10 дней</w:t>
                  </w:r>
                  <w:r w:rsidRPr="000D3C23">
                    <w:rPr>
                      <w:strike/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</w:tr>
            <w:tr w:rsidR="00E6650D" w:rsidRPr="000D3C23" w:rsidTr="00613631">
              <w:trPr>
                <w:cantSplit/>
                <w:trHeight w:val="26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или Pentoxifyllinum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0,1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до 30 дней</w:t>
                  </w:r>
                </w:p>
              </w:tc>
            </w:tr>
            <w:tr w:rsidR="00E6650D" w:rsidRPr="000D3C23" w:rsidTr="00613631">
              <w:trPr>
                <w:cantSplit/>
                <w:trHeight w:val="26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или Aminophyllinum 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2,4 % 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в/в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27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Dipyridamolum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54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Психостимуляторы и ноотропные: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Vinpocetinum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мг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/2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в/в </w:t>
                  </w:r>
                  <w:proofErr w:type="spellStart"/>
                  <w:r w:rsidRPr="000D3C23">
                    <w:rPr>
                      <w:sz w:val="22"/>
                      <w:szCs w:val="22"/>
                      <w:lang w:val="ru-RU"/>
                    </w:rPr>
                    <w:t>капельно</w:t>
                  </w:r>
                  <w:proofErr w:type="spellEnd"/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в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Sol Na Cl 0,9 %  200</w:t>
                  </w:r>
                  <w:r w:rsidRPr="000D3C23">
                    <w:rPr>
                      <w:sz w:val="22"/>
                      <w:szCs w:val="22"/>
                    </w:rPr>
                    <w:t>,0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71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Vinpocetinum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9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Piracetamum 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800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5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Piracetamum  (sol. inj.)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  <w:r w:rsidRPr="000D3C23">
                    <w:rPr>
                      <w:sz w:val="22"/>
                      <w:szCs w:val="22"/>
                    </w:rPr>
                    <w:t>г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/5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552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Витамины: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Thiamini hydrochloridum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5% 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77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Pyridoxinum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5% 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532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Нестероидные противовоспалительные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3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59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Глюкокортикоиды: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Dexamethasonum (sol.inj., или 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, </w:t>
                  </w: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>per os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4-20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схеме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9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Миелопатия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Медицинские стандарты диагностики и лечения в неврологии (1.3.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>10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Антитромботики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антиагреганты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Dipyridamolum (compr.)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25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3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5. Нестероидные противовоспалительные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50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20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3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Парасимпатомиметики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Neostigminum (sol.inj.)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0,05% 1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3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Периферические вазодилататоры, 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производные пурина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 (sol.inj.)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2%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3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Витамины: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Thiamini hydrochloridum  (sol. inj.)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5% 1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3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Витамины: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Pyridoxinum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5% 1,0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60"/>
              </w:trPr>
              <w:tc>
                <w:tcPr>
                  <w:tcW w:w="15168" w:type="dxa"/>
                  <w:gridSpan w:val="6"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Цереброваскулярные  заболевания</w:t>
                  </w:r>
                </w:p>
              </w:tc>
            </w:tr>
            <w:tr w:rsidR="00E6650D" w:rsidRPr="000D3C23" w:rsidTr="00613631">
              <w:trPr>
                <w:cantSplit/>
                <w:trHeight w:val="227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lastRenderedPageBreak/>
                    <w:t>Цереброваскулярное заболевание, энцефалопатия смешанная хроническая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Медицинские стандарты диагностики и лечения в неврологии (1.3.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>10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Периферические вазодилататоры, 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производные пурина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 (sol. inj.)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2% 5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в/в капельно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в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Sol NaCl 0,9 %  200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,0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  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27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Nicergolinum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мг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 в/в капельно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в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Sol NaCl 0,9 %  200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,0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  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27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2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Dipyridamolum (draje)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27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Ноотропы: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Piracetamum 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800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94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Piracetamum (sol.inj.)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  <w:r w:rsidRPr="000D3C23">
                    <w:rPr>
                      <w:sz w:val="22"/>
                      <w:szCs w:val="22"/>
                    </w:rPr>
                    <w:t>г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/5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>в/в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2</w:t>
                  </w:r>
                  <w:r w:rsidRPr="000D3C23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37"/>
              </w:trPr>
              <w:tc>
                <w:tcPr>
                  <w:tcW w:w="15168" w:type="dxa"/>
                  <w:gridSpan w:val="6"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Болезни костно-суставной системы, мышц и соединительной ткани </w:t>
                  </w:r>
                </w:p>
              </w:tc>
            </w:tr>
            <w:tr w:rsidR="00E6650D" w:rsidRPr="000D3C23" w:rsidTr="00613631">
              <w:trPr>
                <w:cantSplit/>
                <w:trHeight w:val="283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Ревматоидный артрит (НКП 75)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Нестероидные противовоспалительные: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(compr.)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100 - 150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– 2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7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(sol. inj. i/m)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75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3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9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Diclofenacum (supp.)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9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Meloxicamum (sol. inj. i/m)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0,015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9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Meloxicamum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76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Селективные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иммуносупрессоры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Leflunomidum (compr.)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10 - 100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неделю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3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Периферические вазодилататоры: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14 –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1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Реактивный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артрит</w:t>
                  </w:r>
                  <w:proofErr w:type="spellEnd"/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76, 7, 266, 267)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Нестероидные противовоспалительные: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(compr.)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100 - 150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– 2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(sol. inj. i/m)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75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3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5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Diclofenacum (supp.)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6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Meloxicamum (sol. inj. i/m)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0,015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2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Meloxicamum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2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Противомикробные препараты: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Doxycyclinum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6650D" w:rsidRPr="000D3C23" w:rsidTr="00613631">
              <w:trPr>
                <w:cantSplit/>
                <w:trHeight w:val="12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Макролиды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Azithromycinum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3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дня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2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Claritromycinum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2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Фторхинолоны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Ciprofloxacinum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2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Ofloxacinum (compr.)</w:t>
                  </w: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28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Селективные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иммуносупрессоры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Leflunomidum (compr.)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10 - 100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неделю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73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Системные противогрибковые препараты:</w:t>
                  </w:r>
                </w:p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Fluconazolum  (для пациентов с хроническим кандидозом в анамнезе) (compr., caps.)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150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день</w:t>
                  </w:r>
                </w:p>
              </w:tc>
            </w:tr>
            <w:tr w:rsidR="00E6650D" w:rsidRPr="000D3C23" w:rsidTr="00613631">
              <w:trPr>
                <w:cantSplit/>
                <w:trHeight w:val="245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Артрит псориатрический 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(НКП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122)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Нестероидные противовоспалительные: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100 - 150 мг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– 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д</w:t>
                  </w:r>
                  <w:r w:rsidRPr="000D3C23">
                    <w:rPr>
                      <w:sz w:val="22"/>
                      <w:szCs w:val="22"/>
                    </w:rPr>
                    <w:t xml:space="preserve">о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96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(sol. inj. i/m)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75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3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02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Diclofenacum (supp.)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102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Meloxicamum (sol. inj. i/m)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0,015 </w:t>
                  </w:r>
                  <w:r w:rsidRPr="000D3C23">
                    <w:rPr>
                      <w:sz w:val="22"/>
                      <w:szCs w:val="22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4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Meloxicamum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4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Селективные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иммуносупрессоры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Leflunomidum (compr.)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10 - 100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неделю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93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sz w:val="22"/>
                      <w:szCs w:val="22"/>
                    </w:rPr>
                    <w:t>Подагра</w:t>
                  </w:r>
                  <w:proofErr w:type="spellEnd"/>
                  <w:r w:rsidRPr="000D3C23">
                    <w:rPr>
                      <w:b/>
                      <w:sz w:val="22"/>
                      <w:szCs w:val="22"/>
                    </w:rPr>
                    <w:t xml:space="preserve"> (НКП 84)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Нестероидные противовоспалительны</w:t>
                  </w:r>
                  <w:r w:rsidRPr="000D3C23">
                    <w:rPr>
                      <w:b/>
                      <w:i/>
                      <w:sz w:val="22"/>
                      <w:szCs w:val="22"/>
                    </w:rPr>
                    <w:t>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Nimesulidum (pulbere)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– 200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– 2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75 – 150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– 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93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Этиологическое лечение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противоподагрические препараты: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Allopurinolum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– 800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– 3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4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Colchicinum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(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схеме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37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Дорсалгии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Медицинские стандарты диагностики и лечения 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</w:rPr>
                    <w:t>(НКП 201)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Периферические вазодилататорные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 (sol. inj. i/v)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2%  5 ml в/в капельно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в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Sol NaCl 0,9 %  200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,0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мл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7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Pentoxifyllinum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75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Миорелаксанты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центрального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действия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Tizanidinum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 мг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– 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0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Нестероидные противовоспалительны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 (comp., sol.inj., supp.)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75-100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39"/>
              </w:trPr>
              <w:tc>
                <w:tcPr>
                  <w:tcW w:w="15168" w:type="dxa"/>
                  <w:gridSpan w:val="6"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 xml:space="preserve">Болезни мочевыводящей системы </w:t>
                  </w:r>
                </w:p>
              </w:tc>
            </w:tr>
            <w:tr w:rsidR="00E6650D" w:rsidRPr="000D3C23" w:rsidTr="00613631">
              <w:trPr>
                <w:cantSplit/>
                <w:trHeight w:val="715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en-US"/>
                    </w:rPr>
                    <w:t>N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 xml:space="preserve">.10 </w:t>
                  </w:r>
                  <w:r w:rsidRPr="000D3C23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Острый и хронический пиелонефриты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 xml:space="preserve">/ инфекции мочевыводящих путей  у детей 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br/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(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 59)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Противомикробные препараты;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антибиотики; комбинации: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Sulfamethoxazolum + Trimethoprimum (compr.)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480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r w:rsidRPr="000D3C2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en-US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9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Фторхинолоны:</w:t>
                  </w:r>
                </w:p>
                <w:p w:rsidR="00E6650D" w:rsidRPr="000D3C23" w:rsidRDefault="00E6650D" w:rsidP="00613631">
                  <w:pPr>
                    <w:rPr>
                      <w:bCs/>
                      <w:kern w:val="32"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или Ofloxacinum (compr., caps.)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200 мг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таб. 2 раза в день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7-14 дней</w:t>
                  </w:r>
                </w:p>
              </w:tc>
            </w:tr>
            <w:tr w:rsidR="00E6650D" w:rsidRPr="000D3C23" w:rsidTr="00613631">
              <w:trPr>
                <w:cantSplit/>
                <w:trHeight w:val="39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Ciprofloxacinum (compr., caps.)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500 мг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таб. 2 раза в день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7-14 дней</w:t>
                  </w:r>
                </w:p>
              </w:tc>
            </w:tr>
            <w:tr w:rsidR="00E6650D" w:rsidRPr="000D3C23" w:rsidTr="00613631">
              <w:trPr>
                <w:cantSplit/>
                <w:trHeight w:val="39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бета лактамны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антибиотик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пенициллинового ряда: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Amoxicillinum (compr., caps.)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500 мг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таб. 3 раза в день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7-14 дней</w:t>
                  </w:r>
                </w:p>
              </w:tc>
            </w:tr>
            <w:tr w:rsidR="00E6650D" w:rsidRPr="000D3C23" w:rsidTr="00613631">
              <w:trPr>
                <w:cantSplit/>
                <w:trHeight w:val="39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бета лактамные антибиотики, цефалоспориных: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или Ceftriaxonum (sol. inj.)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г в/м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1г 2 раза </w:t>
                  </w:r>
                  <w:r w:rsidRPr="000D3C23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Cefoperazonum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 </w:t>
                  </w:r>
                  <w:r w:rsidRPr="000D3C23">
                    <w:rPr>
                      <w:sz w:val="22"/>
                      <w:szCs w:val="22"/>
                    </w:rPr>
                    <w:t>г в/м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  <w:r w:rsidRPr="000D3C23">
                    <w:rPr>
                      <w:sz w:val="22"/>
                      <w:szCs w:val="22"/>
                    </w:rPr>
                    <w:t>г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 – 14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790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840" w:type="dxa"/>
                  <w:gridSpan w:val="5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Возможно проведение 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комбинированного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лечения: цефалоспорины с аминогликозидами, кинолон с аминогликозилами. Лечение проводится парентерально до времени, когда у больного не отмечается повышение температуры и еще два дня после этого.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Примечание: Антибиотикотерапия (согласно антибиотикограммы)</w:t>
                  </w:r>
                </w:p>
              </w:tc>
            </w:tr>
            <w:tr w:rsidR="00E6650D" w:rsidRPr="000D3C23" w:rsidTr="00613631">
              <w:trPr>
                <w:cantSplit/>
                <w:trHeight w:val="1549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lastRenderedPageBreak/>
                    <w:t>N11.9 Хронический необструктивный пиелонефрит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/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 xml:space="preserve"> инфекции мочевыводящих путей у детей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en-US"/>
                    </w:rPr>
                    <w:t>(</w:t>
                  </w:r>
                  <w:r w:rsidRPr="000D3C23">
                    <w:rPr>
                      <w:b/>
                      <w:sz w:val="22"/>
                      <w:szCs w:val="22"/>
                    </w:rPr>
                    <w:t>НКП</w:t>
                  </w:r>
                  <w:r w:rsidRPr="000D3C23">
                    <w:rPr>
                      <w:b/>
                      <w:sz w:val="22"/>
                      <w:szCs w:val="22"/>
                      <w:lang w:val="en-US"/>
                    </w:rPr>
                    <w:t xml:space="preserve"> 89, 115)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Cs/>
                      <w:kern w:val="32"/>
                      <w:sz w:val="22"/>
                      <w:szCs w:val="22"/>
                      <w:lang w:val="ru-RU"/>
                    </w:rPr>
                    <w:t>Антибактериальное лечение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Противомикробные препараты;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антибиотики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; 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комбинации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Sulfamethoxazolum + Trimethoprimum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480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r w:rsidRPr="000D3C2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бета лактамные антибиотики, цефалоспориных:</w:t>
                  </w:r>
                </w:p>
                <w:p w:rsidR="00E6650D" w:rsidRPr="000D3C23" w:rsidRDefault="00E6650D" w:rsidP="00613631">
                  <w:pPr>
                    <w:rPr>
                      <w:bCs/>
                      <w:kern w:val="32"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Cs/>
                      <w:kern w:val="32"/>
                      <w:sz w:val="22"/>
                      <w:szCs w:val="22"/>
                      <w:lang w:val="ru-RU"/>
                    </w:rPr>
                    <w:t xml:space="preserve">или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Cefalexinum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. 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bCs/>
                      <w:i/>
                      <w:kern w:val="32"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бета лактамны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антибиотик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пенициллинового ряда</w:t>
                  </w:r>
                  <w:r w:rsidRPr="000D3C23">
                    <w:rPr>
                      <w:b/>
                      <w:bCs/>
                      <w:i/>
                      <w:kern w:val="32"/>
                      <w:sz w:val="22"/>
                      <w:szCs w:val="22"/>
                      <w:lang w:val="ru-RU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b/>
                      <w:bCs/>
                      <w:i/>
                      <w:kern w:val="32"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Amoxicillinum + Kalii clavulanas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, 500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, 875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, 1000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>1 таб. до 2 раз в день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бета лактамные антибиотики, цефалоспориных:</w:t>
                  </w:r>
                </w:p>
                <w:p w:rsidR="00E6650D" w:rsidRPr="000D3C23" w:rsidRDefault="00E6650D" w:rsidP="00613631">
                  <w:pPr>
                    <w:rPr>
                      <w:bCs/>
                      <w:kern w:val="32"/>
                      <w:sz w:val="22"/>
                      <w:szCs w:val="22"/>
                      <w:u w:val="single"/>
                      <w:lang w:val="ru-RU"/>
                    </w:rPr>
                  </w:pPr>
                  <w:r w:rsidRPr="000D3C23">
                    <w:rPr>
                      <w:bCs/>
                      <w:kern w:val="32"/>
                      <w:sz w:val="22"/>
                      <w:szCs w:val="22"/>
                      <w:lang w:val="ru-RU"/>
                    </w:rPr>
                    <w:t>или</w:t>
                  </w:r>
                  <w:r w:rsidRPr="000D3C23">
                    <w:rPr>
                      <w:bCs/>
                      <w:kern w:val="32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Cefuroxinum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. 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bCs/>
                      <w:i/>
                      <w:kern w:val="32"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бета лактамны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антибиотик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пенициллинового ряда</w:t>
                  </w:r>
                  <w:r w:rsidRPr="000D3C23">
                    <w:rPr>
                      <w:b/>
                      <w:bCs/>
                      <w:i/>
                      <w:kern w:val="32"/>
                      <w:sz w:val="22"/>
                      <w:szCs w:val="22"/>
                      <w:lang w:val="ru-RU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bCs/>
                      <w:kern w:val="32"/>
                      <w:sz w:val="22"/>
                      <w:szCs w:val="22"/>
                      <w:lang w:val="en-GB"/>
                    </w:rPr>
                  </w:pPr>
                  <w:proofErr w:type="spellStart"/>
                  <w:r w:rsidRPr="000D3C23">
                    <w:rPr>
                      <w:bCs/>
                      <w:kern w:val="32"/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bCs/>
                      <w:kern w:val="32"/>
                      <w:sz w:val="22"/>
                      <w:szCs w:val="22"/>
                      <w:lang w:val="en-GB"/>
                    </w:rPr>
                    <w:t xml:space="preserve"> 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Ampicillinum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r w:rsidRPr="000D3C2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bCs/>
                      <w:i/>
                      <w:kern w:val="32"/>
                      <w:sz w:val="22"/>
                      <w:szCs w:val="22"/>
                      <w:lang w:val="en-GB"/>
                    </w:rPr>
                  </w:pP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Тетрациклины</w:t>
                  </w:r>
                  <w:r w:rsidRPr="000D3C23">
                    <w:rPr>
                      <w:b/>
                      <w:bCs/>
                      <w:i/>
                      <w:kern w:val="32"/>
                      <w:sz w:val="22"/>
                      <w:szCs w:val="22"/>
                      <w:lang w:val="en-GB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bCs/>
                      <w:kern w:val="32"/>
                      <w:sz w:val="22"/>
                      <w:szCs w:val="22"/>
                      <w:lang w:val="en-GB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Doxycyclinum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0,1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</w:rPr>
                    <w:t>1</w:t>
                  </w:r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r w:rsidRPr="000D3C2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Фторхинолоны: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Ciprofloxacinum (compr.)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. 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22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Ofloxacinum (compr.)</w:t>
                  </w:r>
                  <w:r w:rsidRPr="000D3C23">
                    <w:rPr>
                      <w:i/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</w:rPr>
                    <w:t>1</w:t>
                  </w:r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таб</w:t>
                  </w:r>
                  <w:proofErr w:type="spellEnd"/>
                  <w:r w:rsidRPr="000D3C23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r w:rsidRPr="000D3C2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7 -14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977"/>
              </w:trPr>
              <w:tc>
                <w:tcPr>
                  <w:tcW w:w="2328" w:type="dxa"/>
                  <w:vMerge/>
                  <w:textDirection w:val="btLr"/>
                </w:tcPr>
                <w:p w:rsidR="00E6650D" w:rsidRPr="000D3C23" w:rsidRDefault="00E6650D" w:rsidP="00613631">
                  <w:pPr>
                    <w:ind w:left="113" w:right="113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84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Возможно проведение комбинированного лечения: цефалоспорины с аминогликозидами, комолон с аминогликозидами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Примечание: Антибиотикотерапия (согласно антибиотикограмме)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Длительность лечения от 6 недель до 6 месяцев, применяется к больным, у которых инфекция мочевыводящих путей после 2 недели лечения не была разрешена. Используется котримаксазол 2 таблетки  х 2 раза в день, нитрофурантоин 100 мг по 2 в день, амоксицилиин 500 мг 4  в день, офлоксацин 200 мг 1 таблетка х 2 раза в день, фитотерапия.</w:t>
                  </w:r>
                </w:p>
              </w:tc>
            </w:tr>
            <w:tr w:rsidR="00E6650D" w:rsidRPr="000D3C23" w:rsidTr="00613631">
              <w:trPr>
                <w:cantSplit/>
                <w:trHeight w:val="264"/>
              </w:trPr>
              <w:tc>
                <w:tcPr>
                  <w:tcW w:w="15168" w:type="dxa"/>
                  <w:gridSpan w:val="6"/>
                </w:tcPr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Эндокринные болезни,  расстройства питания и обмена веществ </w:t>
                  </w:r>
                </w:p>
              </w:tc>
            </w:tr>
            <w:tr w:rsidR="00E6650D" w:rsidRPr="000D3C23" w:rsidTr="00613631">
              <w:trPr>
                <w:cantSplit/>
                <w:trHeight w:val="219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Сахарный диабет + 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lastRenderedPageBreak/>
                    <w:t>диабетическая нейропатия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Е.10.4  или Е11.4 + (G63.2*)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lastRenderedPageBreak/>
                    <w:t>Прием инсулина,  ADO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6650D" w:rsidRPr="000D3C23" w:rsidTr="00613631">
              <w:trPr>
                <w:cantSplit/>
                <w:trHeight w:val="36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Патогенетическое лечение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Витамины:</w:t>
                  </w:r>
                </w:p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Pyridoxini hydrochloridum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9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proofErr w:type="gram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proofErr w:type="gram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Cyanocobalaminum  (sol. inj.)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500 mcg 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333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Антидепрессивные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 xml:space="preserve">, </w:t>
                  </w:r>
                  <w:r w:rsidRPr="000D3C23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селективные ингибиторы обратного захвата серотонина</w:t>
                  </w:r>
                  <w:r w:rsidRPr="000D3C23">
                    <w:rPr>
                      <w:b/>
                      <w:i/>
                      <w:color w:val="000000"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Fluoxetinum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1-2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551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Противосудорожные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Sau Gabapentinum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300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–1200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3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409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Противовоспалительные нестероидные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Diclofenacum, (supp., compr., sol. inj.) 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– 100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1-2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27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Сахарный диабет + </w:t>
                  </w:r>
                  <w:proofErr w:type="spellStart"/>
                  <w:r w:rsidRPr="000D3C23">
                    <w:rPr>
                      <w:sz w:val="22"/>
                      <w:szCs w:val="22"/>
                      <w:lang w:val="ru-RU"/>
                    </w:rPr>
                    <w:t>ангиопатии</w:t>
                  </w:r>
                  <w:proofErr w:type="spellEnd"/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>Е10.5  или Е11.5</w:t>
                  </w: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contextualSpacing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П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ериферические сосудорасширяющие препараты:</w:t>
                  </w:r>
                </w:p>
                <w:p w:rsidR="00E6650D" w:rsidRPr="000D3C23" w:rsidRDefault="00E6650D" w:rsidP="00613631">
                  <w:pPr>
                    <w:ind w:left="720" w:hanging="686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Pentoxifyllinum (sol. inj.)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5.0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  <w:r w:rsidRPr="000D3C2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</w:p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  <w:r w:rsidRPr="000D3C23">
                    <w:rPr>
                      <w:strike/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</w:tr>
            <w:tr w:rsidR="00E6650D" w:rsidRPr="000D3C23" w:rsidTr="00613631">
              <w:trPr>
                <w:cantSplit/>
                <w:trHeight w:val="227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ind w:left="720" w:hanging="686"/>
                    <w:contextualSpacing/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Apoi Pentoxifyllinum (compr.)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20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27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Sau  Soludexidum (sol. inj), apoi compr.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600 ULS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дня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84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Диабетическая нефропатия (стадия  микроальбиминурии  или протеинурии)  Е10.3   или Е11.3+ (N08.3*) </w:t>
                  </w:r>
                  <w:r w:rsidRPr="000D3C23">
                    <w:rPr>
                      <w:b/>
                      <w:i/>
                      <w:color w:val="FF0000"/>
                      <w:sz w:val="22"/>
                      <w:szCs w:val="22"/>
                      <w:lang w:val="ro-RO"/>
                    </w:rPr>
                    <w:t>Медицинские стандарты диагностики и лечения 1.3.3</w:t>
                  </w: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Ингибиторы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ангиотензинпревращающего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</w:rPr>
                    <w:t>фермента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Captoprilum 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25-50-100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1-3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Блокаторы рецепторов </w:t>
                  </w:r>
                  <w:proofErr w:type="spellStart"/>
                  <w:r w:rsidRPr="000D3C23"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lang w:val="ru-RU"/>
                    </w:rPr>
                    <w:t>ангиотензина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Sau Valsartan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80-160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  <w:r w:rsidRPr="000D3C23">
                    <w:rPr>
                      <w:strike/>
                      <w:sz w:val="22"/>
                      <w:szCs w:val="22"/>
                      <w:lang w:val="ro-RO"/>
                    </w:rPr>
                    <w:t xml:space="preserve"> </w:t>
                  </w:r>
                </w:p>
              </w:tc>
            </w:tr>
            <w:tr w:rsidR="00E6650D" w:rsidRPr="000D3C23" w:rsidTr="00613631">
              <w:trPr>
                <w:cantSplit/>
                <w:trHeight w:val="733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Противотромботические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 xml:space="preserve"> препараты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Soludexidum (sol. inj)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600 ULS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в/в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sau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250ULS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в/м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2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15168" w:type="dxa"/>
                  <w:gridSpan w:val="6"/>
                </w:tcPr>
                <w:p w:rsidR="00E6650D" w:rsidRDefault="00E6650D" w:rsidP="00613631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Инфекционные 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болезни </w:t>
                  </w:r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Острая респираторная вирусная инфекция </w:t>
                  </w: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lastRenderedPageBreak/>
                    <w:t>(дети)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J06.9 J22 B97.0 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B34.0 B30.2 B30.1 A08.2 J12.0 J06.9 </w:t>
                  </w:r>
                </w:p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 xml:space="preserve">J04.0 J04.2 J12.2 J20.4 B97.4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НКП-50</w:t>
                  </w: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</w:tcPr>
                <w:p w:rsidR="00E6650D" w:rsidRPr="000D3C23" w:rsidRDefault="00E6650D" w:rsidP="00613631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lastRenderedPageBreak/>
                    <w:t>Противовоспалительные нестероидные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:</w:t>
                  </w:r>
                </w:p>
                <w:p w:rsidR="00E6650D" w:rsidRPr="000D3C23" w:rsidRDefault="00E6650D" w:rsidP="00613631">
                  <w:pPr>
                    <w:ind w:left="-72"/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Ibuprofenum (таблетки, капсулы, свечи, оральный раствор, сироп, драже,  sol.inj.)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5-10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кг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3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3-5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>Иммуномодуляторы:</w:t>
                  </w:r>
                </w:p>
                <w:p w:rsidR="00E6650D" w:rsidRPr="000D3C23" w:rsidRDefault="00E6650D" w:rsidP="00613631">
                  <w:pPr>
                    <w:tabs>
                      <w:tab w:val="left" w:pos="2260"/>
                    </w:tabs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en-US"/>
                    </w:rPr>
                    <w:t>Interferon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0D3C23">
                    <w:rPr>
                      <w:b/>
                      <w:sz w:val="22"/>
                      <w:szCs w:val="22"/>
                      <w:lang w:val="en-US"/>
                    </w:rPr>
                    <w:t>alfa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 xml:space="preserve"> 2</w:t>
                  </w:r>
                  <w:r w:rsidRPr="000D3C23">
                    <w:rPr>
                      <w:b/>
                      <w:sz w:val="22"/>
                      <w:szCs w:val="22"/>
                      <w:lang w:val="en-US"/>
                    </w:rPr>
                    <w:t>b</w:t>
                  </w: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tab/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(таблетки, капсулы, свечи, капли в нос,  назальный спрей, оральный </w:t>
                  </w:r>
                  <w:proofErr w:type="spellStart"/>
                  <w:r w:rsidRPr="000D3C23">
                    <w:rPr>
                      <w:sz w:val="22"/>
                      <w:szCs w:val="22"/>
                      <w:lang w:val="ru-RU"/>
                    </w:rPr>
                    <w:t>лиофилизированный</w:t>
                  </w:r>
                  <w:proofErr w:type="spellEnd"/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раствор, наружно)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1-2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раза в день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 xml:space="preserve"> раз в день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15168" w:type="dxa"/>
                  <w:gridSpan w:val="6"/>
                </w:tcPr>
                <w:p w:rsidR="00E6650D" w:rsidRPr="000D3C23" w:rsidRDefault="00E6650D" w:rsidP="00613631">
                  <w:pPr>
                    <w:spacing w:before="240"/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u-RU"/>
                    </w:rPr>
                    <w:lastRenderedPageBreak/>
                    <w:t>Онкологические заболевания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 xml:space="preserve"> (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u-RU"/>
                    </w:rPr>
                    <w:t>болевой синдром в онкологии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>)</w:t>
                  </w:r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 w:val="restart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Boli oncologice</w:t>
                  </w: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 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>(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u-RU"/>
                    </w:rPr>
                    <w:t>болевой синдром в онкологии</w:t>
                  </w:r>
                  <w:r w:rsidRPr="000D3C23">
                    <w:rPr>
                      <w:b/>
                      <w:color w:val="FF0000"/>
                      <w:sz w:val="22"/>
                      <w:szCs w:val="22"/>
                      <w:lang w:val="ro-RO"/>
                    </w:rPr>
                    <w:t>)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sz w:val="22"/>
                      <w:szCs w:val="22"/>
                      <w:lang w:val="ro-RO"/>
                    </w:rPr>
                    <w:t>(PCN  135)</w:t>
                  </w: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 xml:space="preserve">Производные </w:t>
                  </w:r>
                  <w:proofErr w:type="spellStart"/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пропионовой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 xml:space="preserve"> кислоты: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Dexketoprofenum (sol. inj. i/m) 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 Ketoprofenum (comprimate, sol. inj. </w:t>
                  </w:r>
                  <w:r w:rsidRPr="000D3C23">
                    <w:rPr>
                      <w:sz w:val="22"/>
                      <w:szCs w:val="22"/>
                    </w:rPr>
                    <w:t>в</w:t>
                  </w:r>
                  <w:r w:rsidRPr="000D3C23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0D3C23">
                    <w:rPr>
                      <w:sz w:val="22"/>
                      <w:szCs w:val="22"/>
                    </w:rPr>
                    <w:t>м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) 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  <w:r w:rsidRPr="000D3C23">
                    <w:rPr>
                      <w:sz w:val="22"/>
                      <w:szCs w:val="22"/>
                      <w:lang w:val="ro-RO"/>
                    </w:rPr>
                    <w:t>/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мл</w:t>
                  </w:r>
                  <w:proofErr w:type="spellEnd"/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50-100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1-3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раза в день</w:t>
                  </w:r>
                </w:p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2-3 </w:t>
                  </w:r>
                  <w:r w:rsidRPr="000D3C23">
                    <w:rPr>
                      <w:sz w:val="22"/>
                      <w:szCs w:val="22"/>
                      <w:lang w:val="ru-RU"/>
                    </w:rPr>
                    <w:t>раза в день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trike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Производные</w:t>
                  </w:r>
                  <w:proofErr w:type="spellEnd"/>
                  <w:r w:rsidRPr="000D3C23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фенилуксусной</w:t>
                  </w:r>
                  <w:proofErr w:type="spellEnd"/>
                  <w:r w:rsidRPr="000D3C23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0D3C23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кислоты</w:t>
                  </w:r>
                  <w:proofErr w:type="spellEnd"/>
                  <w:r w:rsidRPr="000D3C23">
                    <w:rPr>
                      <w:b/>
                      <w:i/>
                      <w:sz w:val="22"/>
                      <w:szCs w:val="22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Diclofenacum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50-100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мг</w:t>
                  </w:r>
                  <w:proofErr w:type="spellEnd"/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 xml:space="preserve">2-3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раза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день</w:t>
                  </w:r>
                  <w:proofErr w:type="spellEnd"/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0D3C2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0D3C23">
                    <w:rPr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0D3C23">
                    <w:rPr>
                      <w:sz w:val="22"/>
                      <w:szCs w:val="22"/>
                    </w:rPr>
                    <w:t>дней</w:t>
                  </w:r>
                  <w:proofErr w:type="spellEnd"/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o-RO"/>
                    </w:rPr>
                    <w:t>Производные оксикама: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Meloxicanum (comprimate, sol. inj. в</w:t>
                  </w:r>
                  <w:r w:rsidRPr="000D3C23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0D3C23">
                    <w:rPr>
                      <w:sz w:val="22"/>
                      <w:szCs w:val="22"/>
                    </w:rPr>
                    <w:t>м</w:t>
                  </w:r>
                  <w:r w:rsidRPr="000D3C23">
                    <w:rPr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7,5 – 15 мг x 1/день, максимум 15 мг/день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 раз в день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до 30 дней</w:t>
                  </w:r>
                </w:p>
              </w:tc>
            </w:tr>
            <w:tr w:rsidR="00E6650D" w:rsidRPr="000D3C23" w:rsidTr="00613631">
              <w:trPr>
                <w:cantSplit/>
                <w:trHeight w:val="20"/>
              </w:trPr>
              <w:tc>
                <w:tcPr>
                  <w:tcW w:w="2328" w:type="dxa"/>
                  <w:vMerge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5" w:type="dxa"/>
                  <w:tcBorders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b/>
                      <w:i/>
                      <w:sz w:val="22"/>
                      <w:szCs w:val="22"/>
                      <w:lang w:val="ro-MO"/>
                    </w:rPr>
                  </w:pPr>
                  <w:r w:rsidRPr="000D3C23">
                    <w:rPr>
                      <w:b/>
                      <w:i/>
                      <w:sz w:val="22"/>
                      <w:szCs w:val="22"/>
                      <w:lang w:val="ru-RU"/>
                    </w:rPr>
                    <w:t>Ингибитор циклооксигеназы-2 (ЦОГ-2)</w:t>
                  </w:r>
                  <w:r w:rsidRPr="000D3C23">
                    <w:rPr>
                      <w:b/>
                      <w:i/>
                      <w:sz w:val="22"/>
                      <w:szCs w:val="22"/>
                      <w:lang w:val="ro-MO"/>
                    </w:rPr>
                    <w:t>:</w:t>
                  </w:r>
                </w:p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Nimesulidum</w:t>
                  </w:r>
                </w:p>
              </w:tc>
              <w:tc>
                <w:tcPr>
                  <w:tcW w:w="27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100 мг</w:t>
                  </w:r>
                </w:p>
              </w:tc>
              <w:tc>
                <w:tcPr>
                  <w:tcW w:w="32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1-2 раза</w:t>
                  </w:r>
                </w:p>
              </w:tc>
              <w:tc>
                <w:tcPr>
                  <w:tcW w:w="2596" w:type="dxa"/>
                  <w:tcBorders>
                    <w:left w:val="single" w:sz="4" w:space="0" w:color="auto"/>
                  </w:tcBorders>
                  <w:vAlign w:val="center"/>
                </w:tcPr>
                <w:p w:rsidR="00E6650D" w:rsidRPr="000D3C23" w:rsidRDefault="00E6650D" w:rsidP="00613631">
                  <w:pPr>
                    <w:rPr>
                      <w:sz w:val="22"/>
                      <w:szCs w:val="22"/>
                      <w:lang w:val="ro-RO"/>
                    </w:rPr>
                  </w:pPr>
                  <w:r w:rsidRPr="000D3C23">
                    <w:rPr>
                      <w:sz w:val="22"/>
                      <w:szCs w:val="22"/>
                      <w:lang w:val="ro-RO"/>
                    </w:rPr>
                    <w:t>до 30 дней</w:t>
                  </w:r>
                </w:p>
              </w:tc>
            </w:tr>
          </w:tbl>
          <w:p w:rsidR="00E6650D" w:rsidRPr="00D63BCD" w:rsidRDefault="00E6650D" w:rsidP="00613631">
            <w:pPr>
              <w:tabs>
                <w:tab w:val="left" w:pos="2025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63BCD">
              <w:rPr>
                <w:sz w:val="22"/>
                <w:szCs w:val="22"/>
                <w:lang w:val="ro-RO"/>
              </w:rPr>
              <w:t>*</w:t>
            </w:r>
            <w:r w:rsidRPr="00D63BCD">
              <w:rPr>
                <w:sz w:val="22"/>
                <w:szCs w:val="22"/>
                <w:lang w:val="ru-RU"/>
              </w:rPr>
              <w:t>Продолжительность лечения каждый раз определяется индивидуально семейным врачом.</w:t>
            </w:r>
            <w:r w:rsidRPr="00D63BCD"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D63BCD">
              <w:rPr>
                <w:sz w:val="22"/>
                <w:szCs w:val="22"/>
                <w:lang w:val="ru-RU"/>
              </w:rPr>
              <w:t>Продолжительность курса лечения носит рекомендательный характер</w:t>
            </w:r>
            <w:r w:rsidRPr="00D63BCD">
              <w:rPr>
                <w:sz w:val="22"/>
                <w:szCs w:val="22"/>
                <w:lang w:val="ro-RO"/>
              </w:rPr>
              <w:t>.</w:t>
            </w:r>
          </w:p>
        </w:tc>
      </w:tr>
    </w:tbl>
    <w:p w:rsidR="00E6650D" w:rsidRDefault="00E6650D">
      <w:bookmarkStart w:id="0" w:name="_GoBack"/>
      <w:bookmarkEnd w:id="0"/>
    </w:p>
    <w:sectPr w:rsidR="00E6650D" w:rsidSect="00E665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57A7"/>
    <w:multiLevelType w:val="hybridMultilevel"/>
    <w:tmpl w:val="D7E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D"/>
    <w:rsid w:val="00E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qFormat/>
    <w:rsid w:val="00E6650D"/>
    <w:pPr>
      <w:keepNext/>
      <w:outlineLvl w:val="0"/>
    </w:pPr>
    <w:rPr>
      <w:sz w:val="24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E665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E6650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6650D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E665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E6650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6650D"/>
    <w:pPr>
      <w:keepNext/>
      <w:tabs>
        <w:tab w:val="left" w:pos="0"/>
      </w:tabs>
      <w:jc w:val="both"/>
      <w:outlineLvl w:val="6"/>
    </w:pPr>
    <w:rPr>
      <w:b/>
      <w:bCs/>
      <w:szCs w:val="24"/>
      <w:lang w:val="ro-RO" w:eastAsia="x-none"/>
    </w:rPr>
  </w:style>
  <w:style w:type="paragraph" w:styleId="Heading8">
    <w:name w:val="heading 8"/>
    <w:basedOn w:val="Normal"/>
    <w:next w:val="Normal"/>
    <w:link w:val="Heading8Char"/>
    <w:qFormat/>
    <w:rsid w:val="00E6650D"/>
    <w:pPr>
      <w:keepNext/>
      <w:jc w:val="center"/>
      <w:outlineLvl w:val="7"/>
    </w:pPr>
    <w:rPr>
      <w:b/>
      <w:bCs/>
      <w:szCs w:val="24"/>
      <w:lang w:val="ro-RO" w:eastAsia="x-none"/>
    </w:rPr>
  </w:style>
  <w:style w:type="paragraph" w:styleId="Heading9">
    <w:name w:val="heading 9"/>
    <w:basedOn w:val="Normal"/>
    <w:next w:val="Normal"/>
    <w:link w:val="Heading9Char"/>
    <w:qFormat/>
    <w:rsid w:val="00E665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6650D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E6650D"/>
    <w:rPr>
      <w:rFonts w:ascii="Arial" w:eastAsia="Times New Roman" w:hAnsi="Arial" w:cs="Times New Roman"/>
      <w:b/>
      <w:bCs/>
      <w:i/>
      <w:iCs/>
      <w:sz w:val="28"/>
      <w:szCs w:val="28"/>
      <w:lang w:val="en-AU" w:eastAsia="x-none"/>
    </w:rPr>
  </w:style>
  <w:style w:type="character" w:customStyle="1" w:styleId="Heading3Char">
    <w:name w:val="Heading 3 Char"/>
    <w:basedOn w:val="DefaultParagraphFont"/>
    <w:link w:val="Heading3"/>
    <w:rsid w:val="00E6650D"/>
    <w:rPr>
      <w:rFonts w:ascii="Arial" w:eastAsia="Times New Roman" w:hAnsi="Arial" w:cs="Times New Roman"/>
      <w:b/>
      <w:bCs/>
      <w:sz w:val="26"/>
      <w:szCs w:val="26"/>
      <w:lang w:val="en-AU" w:eastAsia="x-none"/>
    </w:rPr>
  </w:style>
  <w:style w:type="character" w:customStyle="1" w:styleId="Heading4Char">
    <w:name w:val="Heading 4 Char"/>
    <w:basedOn w:val="DefaultParagraphFont"/>
    <w:link w:val="Heading4"/>
    <w:rsid w:val="00E6650D"/>
    <w:rPr>
      <w:rFonts w:ascii="Times New Roman" w:eastAsia="Times New Roman" w:hAnsi="Times New Roman" w:cs="Times New Roman"/>
      <w:b/>
      <w:bCs/>
      <w:sz w:val="28"/>
      <w:szCs w:val="28"/>
      <w:lang w:val="en-AU" w:eastAsia="x-none"/>
    </w:rPr>
  </w:style>
  <w:style w:type="character" w:customStyle="1" w:styleId="Heading5Char">
    <w:name w:val="Heading 5 Char"/>
    <w:basedOn w:val="DefaultParagraphFont"/>
    <w:link w:val="Heading5"/>
    <w:rsid w:val="00E6650D"/>
    <w:rPr>
      <w:rFonts w:ascii="Calibri" w:eastAsia="Times New Roman" w:hAnsi="Calibri" w:cs="Times New Roman"/>
      <w:b/>
      <w:bCs/>
      <w:i/>
      <w:iCs/>
      <w:sz w:val="26"/>
      <w:szCs w:val="26"/>
      <w:lang w:val="en-AU" w:eastAsia="x-none"/>
    </w:rPr>
  </w:style>
  <w:style w:type="character" w:customStyle="1" w:styleId="Heading6Char">
    <w:name w:val="Heading 6 Char"/>
    <w:basedOn w:val="DefaultParagraphFont"/>
    <w:link w:val="Heading6"/>
    <w:rsid w:val="00E6650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E6650D"/>
    <w:rPr>
      <w:rFonts w:ascii="Times New Roman" w:eastAsia="Times New Roman" w:hAnsi="Times New Roman" w:cs="Times New Roman"/>
      <w:b/>
      <w:bCs/>
      <w:sz w:val="20"/>
      <w:szCs w:val="24"/>
      <w:lang w:val="ro-RO" w:eastAsia="x-none"/>
    </w:rPr>
  </w:style>
  <w:style w:type="character" w:customStyle="1" w:styleId="Heading8Char">
    <w:name w:val="Heading 8 Char"/>
    <w:basedOn w:val="DefaultParagraphFont"/>
    <w:link w:val="Heading8"/>
    <w:rsid w:val="00E6650D"/>
    <w:rPr>
      <w:rFonts w:ascii="Times New Roman" w:eastAsia="Times New Roman" w:hAnsi="Times New Roman" w:cs="Times New Roman"/>
      <w:b/>
      <w:bCs/>
      <w:sz w:val="20"/>
      <w:szCs w:val="24"/>
      <w:lang w:val="ro-RO" w:eastAsia="x-none"/>
    </w:rPr>
  </w:style>
  <w:style w:type="character" w:customStyle="1" w:styleId="Heading9Char">
    <w:name w:val="Heading 9 Char"/>
    <w:basedOn w:val="DefaultParagraphFont"/>
    <w:link w:val="Heading9"/>
    <w:rsid w:val="00E6650D"/>
    <w:rPr>
      <w:rFonts w:ascii="Arial" w:eastAsia="Times New Roman" w:hAnsi="Arial" w:cs="Times New Roman"/>
      <w:lang w:val="x-none" w:eastAsia="x-none"/>
    </w:rPr>
  </w:style>
  <w:style w:type="paragraph" w:styleId="BodyText">
    <w:name w:val="Body Text"/>
    <w:basedOn w:val="Normal"/>
    <w:link w:val="BodyTextChar"/>
    <w:rsid w:val="00E6650D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65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2">
    <w:name w:val="Font Style12"/>
    <w:rsid w:val="00E665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">
    <w:name w:val=" Char Char"/>
    <w:basedOn w:val="Normal"/>
    <w:next w:val="Normal"/>
    <w:rsid w:val="00E6650D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FontStyle27">
    <w:name w:val="Font Style27"/>
    <w:rsid w:val="00E6650D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665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6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">
    <w:name w:val="заголовок 1"/>
    <w:basedOn w:val="Normal"/>
    <w:next w:val="Normal"/>
    <w:rsid w:val="00E6650D"/>
    <w:pPr>
      <w:keepNext/>
      <w:jc w:val="center"/>
      <w:outlineLvl w:val="0"/>
    </w:pPr>
    <w:rPr>
      <w:b/>
      <w:sz w:val="24"/>
      <w:lang w:val="ro-RO"/>
    </w:rPr>
  </w:style>
  <w:style w:type="character" w:customStyle="1" w:styleId="FontStyle11">
    <w:name w:val="Font Style11"/>
    <w:rsid w:val="00E6650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E6650D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  <w:lang w:val="ru-RU" w:eastAsia="zh-CN"/>
    </w:rPr>
  </w:style>
  <w:style w:type="character" w:customStyle="1" w:styleId="FontStyle28">
    <w:name w:val="Font Style28"/>
    <w:rsid w:val="00E665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2">
    <w:name w:val="Основной текст (2)_"/>
    <w:link w:val="20"/>
    <w:rsid w:val="00E6650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650D"/>
    <w:pPr>
      <w:widowControl w:val="0"/>
      <w:shd w:val="clear" w:color="auto" w:fill="FFFFFF"/>
      <w:spacing w:after="66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character" w:customStyle="1" w:styleId="3">
    <w:name w:val="Основной текст (3)_"/>
    <w:link w:val="31"/>
    <w:rsid w:val="00E6650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Курсив1"/>
    <w:rsid w:val="00E6650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pt">
    <w:name w:val="Основной текст (3) + Интервал 3 pt"/>
    <w:rsid w:val="00E6650D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paragraph" w:customStyle="1" w:styleId="31">
    <w:name w:val="Основной текст (3)1"/>
    <w:basedOn w:val="Normal"/>
    <w:link w:val="3"/>
    <w:rsid w:val="00E6650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GB" w:eastAsia="en-US"/>
    </w:rPr>
  </w:style>
  <w:style w:type="paragraph" w:customStyle="1" w:styleId="210">
    <w:name w:val="Основной текст (2)1"/>
    <w:basedOn w:val="Normal"/>
    <w:rsid w:val="00E6650D"/>
    <w:pPr>
      <w:widowControl w:val="0"/>
      <w:shd w:val="clear" w:color="auto" w:fill="FFFFFF"/>
      <w:spacing w:line="288" w:lineRule="exact"/>
    </w:pPr>
    <w:rPr>
      <w:rFonts w:eastAsia="Courier New"/>
      <w:sz w:val="26"/>
      <w:szCs w:val="26"/>
      <w:lang w:val="ro-RO"/>
    </w:rPr>
  </w:style>
  <w:style w:type="paragraph" w:customStyle="1" w:styleId="Style13">
    <w:name w:val="Style13"/>
    <w:basedOn w:val="Normal"/>
    <w:rsid w:val="00E6650D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  <w:lang w:val="ru-RU"/>
    </w:rPr>
  </w:style>
  <w:style w:type="character" w:customStyle="1" w:styleId="a">
    <w:name w:val="Сноска_"/>
    <w:link w:val="a0"/>
    <w:rsid w:val="00E6650D"/>
    <w:rPr>
      <w:sz w:val="28"/>
      <w:szCs w:val="28"/>
      <w:shd w:val="clear" w:color="auto" w:fill="FFFFFF"/>
    </w:rPr>
  </w:style>
  <w:style w:type="character" w:customStyle="1" w:styleId="30">
    <w:name w:val="Заголовок №3_"/>
    <w:link w:val="32"/>
    <w:rsid w:val="00E6650D"/>
    <w:rPr>
      <w:b/>
      <w:bCs/>
      <w:sz w:val="28"/>
      <w:szCs w:val="28"/>
      <w:shd w:val="clear" w:color="auto" w:fill="FFFFFF"/>
    </w:rPr>
  </w:style>
  <w:style w:type="character" w:customStyle="1" w:styleId="a1">
    <w:name w:val="Колонтитул_"/>
    <w:link w:val="a2"/>
    <w:rsid w:val="00E6650D"/>
    <w:rPr>
      <w:spacing w:val="10"/>
      <w:shd w:val="clear" w:color="auto" w:fill="FFFFFF"/>
    </w:rPr>
  </w:style>
  <w:style w:type="character" w:customStyle="1" w:styleId="0pt">
    <w:name w:val="Колонтитул + Интервал 0 pt"/>
    <w:rsid w:val="00E6650D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2TimesNewRoman">
    <w:name w:val="Заголовок №2 + Times New Roman"/>
    <w:aliases w:val="12 pt"/>
    <w:rsid w:val="00E6650D"/>
    <w:rPr>
      <w:rFonts w:ascii="Times New Roman" w:hAnsi="Times New Roman" w:cs="Times New Roman"/>
      <w:sz w:val="24"/>
      <w:szCs w:val="24"/>
      <w:u w:val="single"/>
    </w:rPr>
  </w:style>
  <w:style w:type="character" w:customStyle="1" w:styleId="4">
    <w:name w:val="Основной текст (4)_"/>
    <w:link w:val="40"/>
    <w:rsid w:val="00E6650D"/>
    <w:rPr>
      <w:b/>
      <w:bCs/>
      <w:sz w:val="28"/>
      <w:szCs w:val="28"/>
      <w:shd w:val="clear" w:color="auto" w:fill="FFFFFF"/>
    </w:rPr>
  </w:style>
  <w:style w:type="character" w:customStyle="1" w:styleId="33">
    <w:name w:val="Заголовок №3 + Не полужирный"/>
    <w:rsid w:val="00E6650D"/>
  </w:style>
  <w:style w:type="character" w:customStyle="1" w:styleId="41">
    <w:name w:val="Основной текст (4) + Не полужирный"/>
    <w:rsid w:val="00E6650D"/>
  </w:style>
  <w:style w:type="character" w:customStyle="1" w:styleId="5">
    <w:name w:val="Основной текст (5)_"/>
    <w:link w:val="51"/>
    <w:rsid w:val="00E6650D"/>
    <w:rPr>
      <w:b/>
      <w:bCs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"/>
    <w:rsid w:val="00E6650D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52">
    <w:name w:val="Основной текст (5) + Не полужирный"/>
    <w:aliases w:val="Не курсив3"/>
    <w:rsid w:val="00E6650D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6">
    <w:name w:val="Основной текст (6)_"/>
    <w:link w:val="60"/>
    <w:rsid w:val="00E6650D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aliases w:val="Не курсив2"/>
    <w:rsid w:val="00E6650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0">
    <w:name w:val="Основной текст (5) + Не полужирный1"/>
    <w:aliases w:val="Не курсив1"/>
    <w:rsid w:val="00E6650D"/>
  </w:style>
  <w:style w:type="character" w:customStyle="1" w:styleId="7">
    <w:name w:val="Основной текст (7)_"/>
    <w:link w:val="70"/>
    <w:rsid w:val="00E6650D"/>
    <w:rPr>
      <w:w w:val="150"/>
      <w:sz w:val="8"/>
      <w:szCs w:val="8"/>
      <w:shd w:val="clear" w:color="auto" w:fill="FFFFFF"/>
    </w:rPr>
  </w:style>
  <w:style w:type="character" w:customStyle="1" w:styleId="62">
    <w:name w:val="Основной текст (6) + Не курсив"/>
    <w:rsid w:val="00E6650D"/>
  </w:style>
  <w:style w:type="character" w:customStyle="1" w:styleId="62pt">
    <w:name w:val="Основной текст (6) + Интервал 2 pt"/>
    <w:rsid w:val="00E6650D"/>
    <w:rPr>
      <w:rFonts w:ascii="Times New Roman" w:hAnsi="Times New Roman" w:cs="Times New Roman"/>
      <w:i/>
      <w:iCs/>
      <w:spacing w:val="40"/>
      <w:sz w:val="28"/>
      <w:szCs w:val="28"/>
      <w:u w:val="none"/>
    </w:rPr>
  </w:style>
  <w:style w:type="character" w:customStyle="1" w:styleId="9">
    <w:name w:val="Основной текст (9)_"/>
    <w:link w:val="90"/>
    <w:rsid w:val="00E6650D"/>
    <w:rPr>
      <w:shd w:val="clear" w:color="auto" w:fill="FFFFFF"/>
    </w:rPr>
  </w:style>
  <w:style w:type="character" w:customStyle="1" w:styleId="10">
    <w:name w:val="Основной текст (10)_"/>
    <w:link w:val="100"/>
    <w:rsid w:val="00E6650D"/>
    <w:rPr>
      <w:rFonts w:ascii="Trebuchet MS" w:hAnsi="Trebuchet MS" w:cs="Trebuchet MS"/>
      <w:shd w:val="clear" w:color="auto" w:fill="FFFFFF"/>
    </w:rPr>
  </w:style>
  <w:style w:type="character" w:customStyle="1" w:styleId="22">
    <w:name w:val="Основной текст (2) + Курсив"/>
    <w:rsid w:val="00E6650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1">
    <w:name w:val="Основной текст (2) + Полужирный1"/>
    <w:rsid w:val="00E6650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0">
    <w:name w:val="Заголовок №3 (3)_"/>
    <w:link w:val="331"/>
    <w:rsid w:val="00E6650D"/>
    <w:rPr>
      <w:sz w:val="28"/>
      <w:szCs w:val="28"/>
      <w:shd w:val="clear" w:color="auto" w:fill="FFFFFF"/>
    </w:rPr>
  </w:style>
  <w:style w:type="paragraph" w:customStyle="1" w:styleId="a0">
    <w:name w:val="Сноска"/>
    <w:basedOn w:val="Normal"/>
    <w:link w:val="a"/>
    <w:rsid w:val="00E6650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paragraph" w:customStyle="1" w:styleId="32">
    <w:name w:val="Заголовок №3"/>
    <w:basedOn w:val="Normal"/>
    <w:link w:val="30"/>
    <w:rsid w:val="00E6650D"/>
    <w:pPr>
      <w:widowControl w:val="0"/>
      <w:shd w:val="clear" w:color="auto" w:fill="FFFFFF"/>
      <w:spacing w:line="310" w:lineRule="exact"/>
      <w:ind w:hanging="46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GB" w:eastAsia="en-US"/>
    </w:rPr>
  </w:style>
  <w:style w:type="paragraph" w:customStyle="1" w:styleId="a2">
    <w:name w:val="Колонтитул"/>
    <w:basedOn w:val="Normal"/>
    <w:link w:val="a1"/>
    <w:rsid w:val="00E6650D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pacing w:val="10"/>
      <w:sz w:val="22"/>
      <w:szCs w:val="22"/>
      <w:lang w:val="en-GB" w:eastAsia="en-US"/>
    </w:rPr>
  </w:style>
  <w:style w:type="paragraph" w:customStyle="1" w:styleId="40">
    <w:name w:val="Основной текст (4)"/>
    <w:basedOn w:val="Normal"/>
    <w:link w:val="4"/>
    <w:rsid w:val="00E6650D"/>
    <w:pPr>
      <w:widowControl w:val="0"/>
      <w:shd w:val="clear" w:color="auto" w:fill="FFFFFF"/>
      <w:spacing w:after="46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GB" w:eastAsia="en-US"/>
    </w:rPr>
  </w:style>
  <w:style w:type="paragraph" w:customStyle="1" w:styleId="51">
    <w:name w:val="Основной текст (5)1"/>
    <w:basedOn w:val="Normal"/>
    <w:link w:val="5"/>
    <w:rsid w:val="00E6650D"/>
    <w:pPr>
      <w:widowControl w:val="0"/>
      <w:shd w:val="clear" w:color="auto" w:fill="FFFFFF"/>
      <w:spacing w:before="300" w:after="300" w:line="312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val="en-GB" w:eastAsia="en-US"/>
    </w:rPr>
  </w:style>
  <w:style w:type="paragraph" w:customStyle="1" w:styleId="60">
    <w:name w:val="Основной текст (6)"/>
    <w:basedOn w:val="Normal"/>
    <w:link w:val="6"/>
    <w:rsid w:val="00E6650D"/>
    <w:pPr>
      <w:widowControl w:val="0"/>
      <w:shd w:val="clear" w:color="auto" w:fill="FFFFFF"/>
      <w:spacing w:before="300" w:after="300" w:line="310" w:lineRule="exact"/>
      <w:ind w:firstLine="600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GB" w:eastAsia="en-US"/>
    </w:rPr>
  </w:style>
  <w:style w:type="paragraph" w:customStyle="1" w:styleId="70">
    <w:name w:val="Основной текст (7)"/>
    <w:basedOn w:val="Normal"/>
    <w:link w:val="7"/>
    <w:rsid w:val="00E6650D"/>
    <w:pPr>
      <w:widowControl w:val="0"/>
      <w:shd w:val="clear" w:color="auto" w:fill="FFFFFF"/>
      <w:spacing w:after="120" w:line="88" w:lineRule="exact"/>
    </w:pPr>
    <w:rPr>
      <w:rFonts w:asciiTheme="minorHAnsi" w:eastAsiaTheme="minorHAnsi" w:hAnsiTheme="minorHAnsi" w:cstheme="minorBidi"/>
      <w:w w:val="150"/>
      <w:sz w:val="8"/>
      <w:szCs w:val="8"/>
      <w:lang w:val="en-GB" w:eastAsia="en-US"/>
    </w:rPr>
  </w:style>
  <w:style w:type="paragraph" w:customStyle="1" w:styleId="90">
    <w:name w:val="Основной текст (9)"/>
    <w:basedOn w:val="Normal"/>
    <w:link w:val="9"/>
    <w:rsid w:val="00E6650D"/>
    <w:pPr>
      <w:widowControl w:val="0"/>
      <w:shd w:val="clear" w:color="auto" w:fill="FFFFFF"/>
      <w:spacing w:line="266" w:lineRule="exact"/>
      <w:jc w:val="righ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100">
    <w:name w:val="Основной текст (10)"/>
    <w:basedOn w:val="Normal"/>
    <w:link w:val="10"/>
    <w:rsid w:val="00E6650D"/>
    <w:pPr>
      <w:widowControl w:val="0"/>
      <w:shd w:val="clear" w:color="auto" w:fill="FFFFFF"/>
      <w:spacing w:line="256" w:lineRule="exact"/>
      <w:jc w:val="right"/>
    </w:pPr>
    <w:rPr>
      <w:rFonts w:ascii="Trebuchet MS" w:eastAsiaTheme="minorHAnsi" w:hAnsi="Trebuchet MS" w:cs="Trebuchet MS"/>
      <w:sz w:val="22"/>
      <w:szCs w:val="22"/>
      <w:lang w:val="en-GB" w:eastAsia="en-US"/>
    </w:rPr>
  </w:style>
  <w:style w:type="paragraph" w:customStyle="1" w:styleId="331">
    <w:name w:val="Заголовок №3 (3)"/>
    <w:basedOn w:val="Normal"/>
    <w:link w:val="330"/>
    <w:rsid w:val="00E6650D"/>
    <w:pPr>
      <w:widowControl w:val="0"/>
      <w:shd w:val="clear" w:color="auto" w:fill="FFFFFF"/>
      <w:spacing w:before="300" w:after="180" w:line="310" w:lineRule="exact"/>
      <w:jc w:val="center"/>
      <w:outlineLvl w:val="2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character" w:styleId="Strong">
    <w:name w:val="Strong"/>
    <w:uiPriority w:val="22"/>
    <w:qFormat/>
    <w:rsid w:val="00E6650D"/>
    <w:rPr>
      <w:b/>
      <w:bCs/>
    </w:rPr>
  </w:style>
  <w:style w:type="character" w:customStyle="1" w:styleId="apple-converted-space">
    <w:name w:val="apple-converted-space"/>
    <w:rsid w:val="00E6650D"/>
  </w:style>
  <w:style w:type="character" w:customStyle="1" w:styleId="34">
    <w:name w:val="Основной текст (3)"/>
    <w:rsid w:val="00E6650D"/>
    <w:rPr>
      <w:rFonts w:ascii="Times New Roman" w:hAnsi="Times New Roman" w:cs="Times New Roman"/>
      <w:b/>
      <w:bCs/>
      <w:color w:val="333334"/>
      <w:sz w:val="26"/>
      <w:szCs w:val="26"/>
      <w:u w:val="none"/>
    </w:rPr>
  </w:style>
  <w:style w:type="character" w:customStyle="1" w:styleId="520">
    <w:name w:val="Основной текст (5)2"/>
    <w:rsid w:val="00E6650D"/>
    <w:rPr>
      <w:rFonts w:ascii="Times New Roman" w:hAnsi="Times New Roman" w:cs="Times New Roman"/>
      <w:b/>
      <w:bCs/>
      <w:i/>
      <w:iCs/>
      <w:color w:val="5D5D5D"/>
      <w:sz w:val="22"/>
      <w:szCs w:val="22"/>
      <w:u w:val="none"/>
    </w:rPr>
  </w:style>
  <w:style w:type="character" w:customStyle="1" w:styleId="220">
    <w:name w:val="Основной текст (2)2"/>
    <w:rsid w:val="00E6650D"/>
    <w:rPr>
      <w:rFonts w:ascii="Times New Roman" w:hAnsi="Times New Roman" w:cs="Times New Roman"/>
      <w:color w:val="5D5D5D"/>
      <w:sz w:val="26"/>
      <w:szCs w:val="26"/>
      <w:u w:val="none"/>
    </w:rPr>
  </w:style>
  <w:style w:type="paragraph" w:styleId="NoSpacing">
    <w:name w:val="No Spacing"/>
    <w:qFormat/>
    <w:rsid w:val="00E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ListParagraph">
    <w:name w:val="List Paragraph"/>
    <w:basedOn w:val="Normal"/>
    <w:qFormat/>
    <w:rsid w:val="00E6650D"/>
    <w:pPr>
      <w:ind w:left="720"/>
      <w:contextualSpacing/>
    </w:pPr>
  </w:style>
  <w:style w:type="paragraph" w:customStyle="1" w:styleId="subtitluriindicatoriperf">
    <w:name w:val="subtitluri indicatori perf"/>
    <w:basedOn w:val="NoSpacing"/>
    <w:link w:val="subtitluriindicatoriperfChar"/>
    <w:qFormat/>
    <w:rsid w:val="00E6650D"/>
    <w:pPr>
      <w:keepNext/>
      <w:keepLines/>
      <w:autoSpaceDE w:val="0"/>
      <w:autoSpaceDN w:val="0"/>
      <w:adjustRightInd w:val="0"/>
      <w:spacing w:before="240"/>
      <w:ind w:left="357" w:firstLine="709"/>
      <w:outlineLvl w:val="1"/>
    </w:pPr>
    <w:rPr>
      <w:rFonts w:ascii="Arial" w:eastAsia="Calibri" w:hAnsi="Arial"/>
      <w:b/>
      <w:sz w:val="22"/>
      <w:szCs w:val="22"/>
      <w:lang w:val="x-none" w:eastAsia="x-none"/>
    </w:rPr>
  </w:style>
  <w:style w:type="character" w:customStyle="1" w:styleId="subtitluriindicatoriperfChar">
    <w:name w:val="subtitluri indicatori perf Char"/>
    <w:link w:val="subtitluriindicatoriperf"/>
    <w:rsid w:val="00E6650D"/>
    <w:rPr>
      <w:rFonts w:ascii="Arial" w:eastAsia="Calibri" w:hAnsi="Arial" w:cs="Times New Roman"/>
      <w:b/>
      <w:lang w:val="x-none" w:eastAsia="x-none"/>
    </w:rPr>
  </w:style>
  <w:style w:type="character" w:styleId="Hyperlink">
    <w:name w:val="Hyperlink"/>
    <w:rsid w:val="00E6650D"/>
    <w:rPr>
      <w:color w:val="0000FF"/>
      <w:u w:val="single"/>
    </w:rPr>
  </w:style>
  <w:style w:type="character" w:styleId="FootnoteReference">
    <w:name w:val="footnote reference"/>
    <w:uiPriority w:val="99"/>
    <w:rsid w:val="00E665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6650D"/>
    <w:pPr>
      <w:widowControl w:val="0"/>
      <w:suppressAutoHyphens/>
    </w:pPr>
    <w:rPr>
      <w:rFonts w:eastAsia="Lucida Sans Unicode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650D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2Exact">
    <w:name w:val="Основной текст (2) Exact"/>
    <w:rsid w:val="00E665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docheader1">
    <w:name w:val="doc_header1"/>
    <w:rsid w:val="00E6650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E6650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Emphasis">
    <w:name w:val="Emphasis"/>
    <w:qFormat/>
    <w:rsid w:val="00E6650D"/>
    <w:rPr>
      <w:i/>
      <w:iCs/>
    </w:rPr>
  </w:style>
  <w:style w:type="character" w:customStyle="1" w:styleId="docheader">
    <w:name w:val="doc_header"/>
    <w:rsid w:val="00E6650D"/>
  </w:style>
  <w:style w:type="table" w:styleId="TableGrid">
    <w:name w:val="Table Grid"/>
    <w:basedOn w:val="TableNormal"/>
    <w:rsid w:val="00E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6650D"/>
    <w:pPr>
      <w:ind w:firstLine="567"/>
      <w:jc w:val="both"/>
    </w:pPr>
    <w:rPr>
      <w:sz w:val="24"/>
      <w:szCs w:val="24"/>
      <w:lang w:val="ru-RU"/>
    </w:rPr>
  </w:style>
  <w:style w:type="paragraph" w:customStyle="1" w:styleId="rg">
    <w:name w:val="rg"/>
    <w:basedOn w:val="Normal"/>
    <w:rsid w:val="00E6650D"/>
    <w:pPr>
      <w:jc w:val="right"/>
    </w:pPr>
    <w:rPr>
      <w:sz w:val="24"/>
      <w:szCs w:val="24"/>
      <w:lang w:val="ru-RU"/>
    </w:rPr>
  </w:style>
  <w:style w:type="paragraph" w:customStyle="1" w:styleId="tt">
    <w:name w:val="tt"/>
    <w:basedOn w:val="Normal"/>
    <w:rsid w:val="00E6650D"/>
    <w:pPr>
      <w:jc w:val="center"/>
    </w:pPr>
    <w:rPr>
      <w:b/>
      <w:bCs/>
      <w:sz w:val="24"/>
      <w:szCs w:val="24"/>
      <w:lang w:val="ru-RU"/>
    </w:rPr>
  </w:style>
  <w:style w:type="character" w:customStyle="1" w:styleId="docred">
    <w:name w:val="doc_red"/>
    <w:rsid w:val="00E6650D"/>
  </w:style>
  <w:style w:type="character" w:customStyle="1" w:styleId="docblue">
    <w:name w:val="doc_blue"/>
    <w:rsid w:val="00E6650D"/>
  </w:style>
  <w:style w:type="character" w:customStyle="1" w:styleId="docsign1">
    <w:name w:val="doc_sign1"/>
    <w:rsid w:val="00E6650D"/>
  </w:style>
  <w:style w:type="paragraph" w:styleId="BalloonText">
    <w:name w:val="Balloon Text"/>
    <w:basedOn w:val="Normal"/>
    <w:link w:val="BalloonTextChar"/>
    <w:unhideWhenUsed/>
    <w:rsid w:val="00E665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6650D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NoList"/>
    <w:semiHidden/>
    <w:unhideWhenUsed/>
    <w:rsid w:val="00E6650D"/>
  </w:style>
  <w:style w:type="paragraph" w:customStyle="1" w:styleId="pb">
    <w:name w:val="pb"/>
    <w:basedOn w:val="Normal"/>
    <w:rsid w:val="00E6650D"/>
    <w:pPr>
      <w:jc w:val="center"/>
    </w:pPr>
    <w:rPr>
      <w:i/>
      <w:iCs/>
      <w:color w:val="663300"/>
      <w:lang w:val="ru-RU"/>
    </w:rPr>
  </w:style>
  <w:style w:type="paragraph" w:customStyle="1" w:styleId="cu">
    <w:name w:val="cu"/>
    <w:basedOn w:val="Normal"/>
    <w:rsid w:val="00E6650D"/>
    <w:pPr>
      <w:spacing w:before="45"/>
      <w:ind w:left="1134" w:right="567" w:hanging="567"/>
      <w:jc w:val="both"/>
    </w:pPr>
    <w:rPr>
      <w:lang w:val="ru-RU"/>
    </w:rPr>
  </w:style>
  <w:style w:type="paragraph" w:customStyle="1" w:styleId="cp">
    <w:name w:val="cp"/>
    <w:basedOn w:val="Normal"/>
    <w:rsid w:val="00E6650D"/>
    <w:pPr>
      <w:jc w:val="center"/>
    </w:pPr>
    <w:rPr>
      <w:b/>
      <w:bCs/>
      <w:sz w:val="24"/>
      <w:szCs w:val="24"/>
      <w:lang w:val="ru-RU"/>
    </w:rPr>
  </w:style>
  <w:style w:type="paragraph" w:customStyle="1" w:styleId="nt">
    <w:name w:val="nt"/>
    <w:basedOn w:val="Normal"/>
    <w:rsid w:val="00E6650D"/>
    <w:pPr>
      <w:ind w:left="567" w:right="567" w:hanging="567"/>
      <w:jc w:val="both"/>
    </w:pPr>
    <w:rPr>
      <w:i/>
      <w:iCs/>
      <w:color w:val="663300"/>
      <w:lang w:val="ru-RU"/>
    </w:rPr>
  </w:style>
  <w:style w:type="paragraph" w:customStyle="1" w:styleId="md">
    <w:name w:val="md"/>
    <w:basedOn w:val="Normal"/>
    <w:rsid w:val="00E6650D"/>
    <w:pPr>
      <w:ind w:firstLine="567"/>
      <w:jc w:val="both"/>
    </w:pPr>
    <w:rPr>
      <w:i/>
      <w:iCs/>
      <w:color w:val="663300"/>
      <w:lang w:val="ru-RU"/>
    </w:rPr>
  </w:style>
  <w:style w:type="paragraph" w:customStyle="1" w:styleId="sm">
    <w:name w:val="sm"/>
    <w:basedOn w:val="Normal"/>
    <w:rsid w:val="00E6650D"/>
    <w:pPr>
      <w:ind w:firstLine="567"/>
    </w:pPr>
    <w:rPr>
      <w:b/>
      <w:bCs/>
      <w:lang w:val="ru-RU"/>
    </w:rPr>
  </w:style>
  <w:style w:type="paragraph" w:customStyle="1" w:styleId="cn">
    <w:name w:val="cn"/>
    <w:basedOn w:val="Normal"/>
    <w:rsid w:val="00E6650D"/>
    <w:pPr>
      <w:jc w:val="center"/>
    </w:pPr>
    <w:rPr>
      <w:sz w:val="24"/>
      <w:szCs w:val="24"/>
      <w:lang w:val="ru-RU"/>
    </w:rPr>
  </w:style>
  <w:style w:type="paragraph" w:customStyle="1" w:styleId="cb">
    <w:name w:val="cb"/>
    <w:basedOn w:val="Normal"/>
    <w:rsid w:val="00E6650D"/>
    <w:pPr>
      <w:jc w:val="center"/>
    </w:pPr>
    <w:rPr>
      <w:b/>
      <w:bCs/>
      <w:sz w:val="24"/>
      <w:szCs w:val="24"/>
      <w:lang w:val="ru-RU"/>
    </w:rPr>
  </w:style>
  <w:style w:type="paragraph" w:customStyle="1" w:styleId="js">
    <w:name w:val="js"/>
    <w:basedOn w:val="Normal"/>
    <w:rsid w:val="00E6650D"/>
    <w:pPr>
      <w:jc w:val="both"/>
    </w:pPr>
    <w:rPr>
      <w:sz w:val="24"/>
      <w:szCs w:val="24"/>
      <w:lang w:val="ru-RU"/>
    </w:rPr>
  </w:style>
  <w:style w:type="paragraph" w:customStyle="1" w:styleId="lf">
    <w:name w:val="lf"/>
    <w:basedOn w:val="Normal"/>
    <w:rsid w:val="00E6650D"/>
    <w:rPr>
      <w:sz w:val="24"/>
      <w:szCs w:val="24"/>
      <w:lang w:val="ru-RU"/>
    </w:rPr>
  </w:style>
  <w:style w:type="character" w:styleId="FollowedHyperlink">
    <w:name w:val="FollowedHyperlink"/>
    <w:unhideWhenUsed/>
    <w:rsid w:val="00E6650D"/>
    <w:rPr>
      <w:color w:val="800080"/>
      <w:u w:val="single"/>
    </w:rPr>
  </w:style>
  <w:style w:type="paragraph" w:styleId="Revision">
    <w:name w:val="Revision"/>
    <w:hidden/>
    <w:semiHidden/>
    <w:rsid w:val="00E6650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rsid w:val="00E6650D"/>
    <w:pPr>
      <w:tabs>
        <w:tab w:val="left" w:pos="11766"/>
      </w:tabs>
      <w:jc w:val="center"/>
    </w:pPr>
    <w:rPr>
      <w:sz w:val="32"/>
      <w:lang w:val="ro-RO" w:eastAsia="x-none"/>
    </w:rPr>
  </w:style>
  <w:style w:type="character" w:customStyle="1" w:styleId="BodyText2Char">
    <w:name w:val="Body Text 2 Char"/>
    <w:basedOn w:val="DefaultParagraphFont"/>
    <w:link w:val="BodyText2"/>
    <w:rsid w:val="00E6650D"/>
    <w:rPr>
      <w:rFonts w:ascii="Times New Roman" w:eastAsia="Times New Roman" w:hAnsi="Times New Roman" w:cs="Times New Roman"/>
      <w:sz w:val="32"/>
      <w:szCs w:val="20"/>
      <w:lang w:val="ro-RO" w:eastAsia="x-none"/>
    </w:rPr>
  </w:style>
  <w:style w:type="paragraph" w:styleId="BodyText3">
    <w:name w:val="Body Text 3"/>
    <w:basedOn w:val="Normal"/>
    <w:link w:val="BodyText3Char"/>
    <w:rsid w:val="00E6650D"/>
    <w:rPr>
      <w:b/>
      <w:bCs/>
      <w:sz w:val="24"/>
      <w:lang w:val="ro-RO" w:eastAsia="x-none"/>
    </w:rPr>
  </w:style>
  <w:style w:type="character" w:customStyle="1" w:styleId="BodyText3Char">
    <w:name w:val="Body Text 3 Char"/>
    <w:basedOn w:val="DefaultParagraphFont"/>
    <w:link w:val="BodyText3"/>
    <w:rsid w:val="00E6650D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paragraph" w:styleId="BodyTextIndent">
    <w:name w:val="Body Text Indent"/>
    <w:basedOn w:val="Normal"/>
    <w:link w:val="BodyTextIndentChar"/>
    <w:rsid w:val="00E6650D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E6650D"/>
    <w:pPr>
      <w:ind w:left="-23" w:right="-104"/>
    </w:pPr>
    <w:rPr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E6650D"/>
    <w:pPr>
      <w:tabs>
        <w:tab w:val="left" w:pos="185"/>
      </w:tabs>
      <w:ind w:left="365" w:hanging="360"/>
      <w:jc w:val="both"/>
    </w:pPr>
    <w:rPr>
      <w:b/>
      <w:bCs/>
      <w:szCs w:val="24"/>
      <w:lang w:val="en-U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6650D"/>
    <w:rPr>
      <w:rFonts w:ascii="Times New Roman" w:eastAsia="Times New Roman" w:hAnsi="Times New Roman" w:cs="Times New Roman"/>
      <w:b/>
      <w:bCs/>
      <w:sz w:val="20"/>
      <w:szCs w:val="24"/>
      <w:lang w:val="en-US" w:eastAsia="x-none"/>
    </w:rPr>
  </w:style>
  <w:style w:type="character" w:styleId="PageNumber">
    <w:name w:val="page number"/>
    <w:rsid w:val="00E6650D"/>
  </w:style>
  <w:style w:type="paragraph" w:customStyle="1" w:styleId="12">
    <w:name w:val="Основной текст1"/>
    <w:rsid w:val="00E6650D"/>
    <w:pPr>
      <w:autoSpaceDE w:val="0"/>
      <w:autoSpaceDN w:val="0"/>
      <w:adjustRightInd w:val="0"/>
      <w:spacing w:after="0" w:line="260" w:lineRule="atLeast"/>
      <w:ind w:firstLine="567"/>
      <w:jc w:val="both"/>
    </w:pPr>
    <w:rPr>
      <w:rFonts w:ascii="Times New Roman" w:eastAsia="Times New Roman" w:hAnsi="Times New Roman" w:cs="Times New Roman"/>
      <w:color w:val="000000"/>
      <w:lang w:val="en-US" w:eastAsia="ru-RU"/>
    </w:rPr>
  </w:style>
  <w:style w:type="table" w:customStyle="1" w:styleId="13">
    <w:name w:val="Сетка таблицы1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Normal"/>
    <w:qFormat/>
    <w:rsid w:val="00E66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numbering" w:customStyle="1" w:styleId="24">
    <w:name w:val="Нет списка2"/>
    <w:next w:val="NoList"/>
    <w:semiHidden/>
    <w:unhideWhenUsed/>
    <w:rsid w:val="00E6650D"/>
  </w:style>
  <w:style w:type="numbering" w:customStyle="1" w:styleId="110">
    <w:name w:val="Нет списка11"/>
    <w:next w:val="NoList"/>
    <w:semiHidden/>
    <w:unhideWhenUsed/>
    <w:rsid w:val="00E6650D"/>
  </w:style>
  <w:style w:type="table" w:customStyle="1" w:styleId="35">
    <w:name w:val="Сетка таблицы3"/>
    <w:basedOn w:val="TableNormal"/>
    <w:next w:val="TableGrid"/>
    <w:rsid w:val="00E66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665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50D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6650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66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50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6650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6650D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qFormat/>
    <w:rsid w:val="00E6650D"/>
    <w:pPr>
      <w:keepNext/>
      <w:outlineLvl w:val="0"/>
    </w:pPr>
    <w:rPr>
      <w:sz w:val="24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E665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E6650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6650D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E665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E6650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6650D"/>
    <w:pPr>
      <w:keepNext/>
      <w:tabs>
        <w:tab w:val="left" w:pos="0"/>
      </w:tabs>
      <w:jc w:val="both"/>
      <w:outlineLvl w:val="6"/>
    </w:pPr>
    <w:rPr>
      <w:b/>
      <w:bCs/>
      <w:szCs w:val="24"/>
      <w:lang w:val="ro-RO" w:eastAsia="x-none"/>
    </w:rPr>
  </w:style>
  <w:style w:type="paragraph" w:styleId="Heading8">
    <w:name w:val="heading 8"/>
    <w:basedOn w:val="Normal"/>
    <w:next w:val="Normal"/>
    <w:link w:val="Heading8Char"/>
    <w:qFormat/>
    <w:rsid w:val="00E6650D"/>
    <w:pPr>
      <w:keepNext/>
      <w:jc w:val="center"/>
      <w:outlineLvl w:val="7"/>
    </w:pPr>
    <w:rPr>
      <w:b/>
      <w:bCs/>
      <w:szCs w:val="24"/>
      <w:lang w:val="ro-RO" w:eastAsia="x-none"/>
    </w:rPr>
  </w:style>
  <w:style w:type="paragraph" w:styleId="Heading9">
    <w:name w:val="heading 9"/>
    <w:basedOn w:val="Normal"/>
    <w:next w:val="Normal"/>
    <w:link w:val="Heading9Char"/>
    <w:qFormat/>
    <w:rsid w:val="00E665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6650D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E6650D"/>
    <w:rPr>
      <w:rFonts w:ascii="Arial" w:eastAsia="Times New Roman" w:hAnsi="Arial" w:cs="Times New Roman"/>
      <w:b/>
      <w:bCs/>
      <w:i/>
      <w:iCs/>
      <w:sz w:val="28"/>
      <w:szCs w:val="28"/>
      <w:lang w:val="en-AU" w:eastAsia="x-none"/>
    </w:rPr>
  </w:style>
  <w:style w:type="character" w:customStyle="1" w:styleId="Heading3Char">
    <w:name w:val="Heading 3 Char"/>
    <w:basedOn w:val="DefaultParagraphFont"/>
    <w:link w:val="Heading3"/>
    <w:rsid w:val="00E6650D"/>
    <w:rPr>
      <w:rFonts w:ascii="Arial" w:eastAsia="Times New Roman" w:hAnsi="Arial" w:cs="Times New Roman"/>
      <w:b/>
      <w:bCs/>
      <w:sz w:val="26"/>
      <w:szCs w:val="26"/>
      <w:lang w:val="en-AU" w:eastAsia="x-none"/>
    </w:rPr>
  </w:style>
  <w:style w:type="character" w:customStyle="1" w:styleId="Heading4Char">
    <w:name w:val="Heading 4 Char"/>
    <w:basedOn w:val="DefaultParagraphFont"/>
    <w:link w:val="Heading4"/>
    <w:rsid w:val="00E6650D"/>
    <w:rPr>
      <w:rFonts w:ascii="Times New Roman" w:eastAsia="Times New Roman" w:hAnsi="Times New Roman" w:cs="Times New Roman"/>
      <w:b/>
      <w:bCs/>
      <w:sz w:val="28"/>
      <w:szCs w:val="28"/>
      <w:lang w:val="en-AU" w:eastAsia="x-none"/>
    </w:rPr>
  </w:style>
  <w:style w:type="character" w:customStyle="1" w:styleId="Heading5Char">
    <w:name w:val="Heading 5 Char"/>
    <w:basedOn w:val="DefaultParagraphFont"/>
    <w:link w:val="Heading5"/>
    <w:rsid w:val="00E6650D"/>
    <w:rPr>
      <w:rFonts w:ascii="Calibri" w:eastAsia="Times New Roman" w:hAnsi="Calibri" w:cs="Times New Roman"/>
      <w:b/>
      <w:bCs/>
      <w:i/>
      <w:iCs/>
      <w:sz w:val="26"/>
      <w:szCs w:val="26"/>
      <w:lang w:val="en-AU" w:eastAsia="x-none"/>
    </w:rPr>
  </w:style>
  <w:style w:type="character" w:customStyle="1" w:styleId="Heading6Char">
    <w:name w:val="Heading 6 Char"/>
    <w:basedOn w:val="DefaultParagraphFont"/>
    <w:link w:val="Heading6"/>
    <w:rsid w:val="00E6650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E6650D"/>
    <w:rPr>
      <w:rFonts w:ascii="Times New Roman" w:eastAsia="Times New Roman" w:hAnsi="Times New Roman" w:cs="Times New Roman"/>
      <w:b/>
      <w:bCs/>
      <w:sz w:val="20"/>
      <w:szCs w:val="24"/>
      <w:lang w:val="ro-RO" w:eastAsia="x-none"/>
    </w:rPr>
  </w:style>
  <w:style w:type="character" w:customStyle="1" w:styleId="Heading8Char">
    <w:name w:val="Heading 8 Char"/>
    <w:basedOn w:val="DefaultParagraphFont"/>
    <w:link w:val="Heading8"/>
    <w:rsid w:val="00E6650D"/>
    <w:rPr>
      <w:rFonts w:ascii="Times New Roman" w:eastAsia="Times New Roman" w:hAnsi="Times New Roman" w:cs="Times New Roman"/>
      <w:b/>
      <w:bCs/>
      <w:sz w:val="20"/>
      <w:szCs w:val="24"/>
      <w:lang w:val="ro-RO" w:eastAsia="x-none"/>
    </w:rPr>
  </w:style>
  <w:style w:type="character" w:customStyle="1" w:styleId="Heading9Char">
    <w:name w:val="Heading 9 Char"/>
    <w:basedOn w:val="DefaultParagraphFont"/>
    <w:link w:val="Heading9"/>
    <w:rsid w:val="00E6650D"/>
    <w:rPr>
      <w:rFonts w:ascii="Arial" w:eastAsia="Times New Roman" w:hAnsi="Arial" w:cs="Times New Roman"/>
      <w:lang w:val="x-none" w:eastAsia="x-none"/>
    </w:rPr>
  </w:style>
  <w:style w:type="paragraph" w:styleId="BodyText">
    <w:name w:val="Body Text"/>
    <w:basedOn w:val="Normal"/>
    <w:link w:val="BodyTextChar"/>
    <w:rsid w:val="00E6650D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65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2">
    <w:name w:val="Font Style12"/>
    <w:rsid w:val="00E665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">
    <w:name w:val=" Char Char"/>
    <w:basedOn w:val="Normal"/>
    <w:next w:val="Normal"/>
    <w:rsid w:val="00E6650D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FontStyle27">
    <w:name w:val="Font Style27"/>
    <w:rsid w:val="00E6650D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665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6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">
    <w:name w:val="заголовок 1"/>
    <w:basedOn w:val="Normal"/>
    <w:next w:val="Normal"/>
    <w:rsid w:val="00E6650D"/>
    <w:pPr>
      <w:keepNext/>
      <w:jc w:val="center"/>
      <w:outlineLvl w:val="0"/>
    </w:pPr>
    <w:rPr>
      <w:b/>
      <w:sz w:val="24"/>
      <w:lang w:val="ro-RO"/>
    </w:rPr>
  </w:style>
  <w:style w:type="character" w:customStyle="1" w:styleId="FontStyle11">
    <w:name w:val="Font Style11"/>
    <w:rsid w:val="00E6650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E6650D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  <w:lang w:val="ru-RU" w:eastAsia="zh-CN"/>
    </w:rPr>
  </w:style>
  <w:style w:type="character" w:customStyle="1" w:styleId="FontStyle28">
    <w:name w:val="Font Style28"/>
    <w:rsid w:val="00E665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2">
    <w:name w:val="Основной текст (2)_"/>
    <w:link w:val="20"/>
    <w:rsid w:val="00E6650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650D"/>
    <w:pPr>
      <w:widowControl w:val="0"/>
      <w:shd w:val="clear" w:color="auto" w:fill="FFFFFF"/>
      <w:spacing w:after="66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character" w:customStyle="1" w:styleId="3">
    <w:name w:val="Основной текст (3)_"/>
    <w:link w:val="31"/>
    <w:rsid w:val="00E6650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Курсив1"/>
    <w:rsid w:val="00E6650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pt">
    <w:name w:val="Основной текст (3) + Интервал 3 pt"/>
    <w:rsid w:val="00E6650D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paragraph" w:customStyle="1" w:styleId="31">
    <w:name w:val="Основной текст (3)1"/>
    <w:basedOn w:val="Normal"/>
    <w:link w:val="3"/>
    <w:rsid w:val="00E6650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GB" w:eastAsia="en-US"/>
    </w:rPr>
  </w:style>
  <w:style w:type="paragraph" w:customStyle="1" w:styleId="210">
    <w:name w:val="Основной текст (2)1"/>
    <w:basedOn w:val="Normal"/>
    <w:rsid w:val="00E6650D"/>
    <w:pPr>
      <w:widowControl w:val="0"/>
      <w:shd w:val="clear" w:color="auto" w:fill="FFFFFF"/>
      <w:spacing w:line="288" w:lineRule="exact"/>
    </w:pPr>
    <w:rPr>
      <w:rFonts w:eastAsia="Courier New"/>
      <w:sz w:val="26"/>
      <w:szCs w:val="26"/>
      <w:lang w:val="ro-RO"/>
    </w:rPr>
  </w:style>
  <w:style w:type="paragraph" w:customStyle="1" w:styleId="Style13">
    <w:name w:val="Style13"/>
    <w:basedOn w:val="Normal"/>
    <w:rsid w:val="00E6650D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  <w:lang w:val="ru-RU"/>
    </w:rPr>
  </w:style>
  <w:style w:type="character" w:customStyle="1" w:styleId="a">
    <w:name w:val="Сноска_"/>
    <w:link w:val="a0"/>
    <w:rsid w:val="00E6650D"/>
    <w:rPr>
      <w:sz w:val="28"/>
      <w:szCs w:val="28"/>
      <w:shd w:val="clear" w:color="auto" w:fill="FFFFFF"/>
    </w:rPr>
  </w:style>
  <w:style w:type="character" w:customStyle="1" w:styleId="30">
    <w:name w:val="Заголовок №3_"/>
    <w:link w:val="32"/>
    <w:rsid w:val="00E6650D"/>
    <w:rPr>
      <w:b/>
      <w:bCs/>
      <w:sz w:val="28"/>
      <w:szCs w:val="28"/>
      <w:shd w:val="clear" w:color="auto" w:fill="FFFFFF"/>
    </w:rPr>
  </w:style>
  <w:style w:type="character" w:customStyle="1" w:styleId="a1">
    <w:name w:val="Колонтитул_"/>
    <w:link w:val="a2"/>
    <w:rsid w:val="00E6650D"/>
    <w:rPr>
      <w:spacing w:val="10"/>
      <w:shd w:val="clear" w:color="auto" w:fill="FFFFFF"/>
    </w:rPr>
  </w:style>
  <w:style w:type="character" w:customStyle="1" w:styleId="0pt">
    <w:name w:val="Колонтитул + Интервал 0 pt"/>
    <w:rsid w:val="00E6650D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2TimesNewRoman">
    <w:name w:val="Заголовок №2 + Times New Roman"/>
    <w:aliases w:val="12 pt"/>
    <w:rsid w:val="00E6650D"/>
    <w:rPr>
      <w:rFonts w:ascii="Times New Roman" w:hAnsi="Times New Roman" w:cs="Times New Roman"/>
      <w:sz w:val="24"/>
      <w:szCs w:val="24"/>
      <w:u w:val="single"/>
    </w:rPr>
  </w:style>
  <w:style w:type="character" w:customStyle="1" w:styleId="4">
    <w:name w:val="Основной текст (4)_"/>
    <w:link w:val="40"/>
    <w:rsid w:val="00E6650D"/>
    <w:rPr>
      <w:b/>
      <w:bCs/>
      <w:sz w:val="28"/>
      <w:szCs w:val="28"/>
      <w:shd w:val="clear" w:color="auto" w:fill="FFFFFF"/>
    </w:rPr>
  </w:style>
  <w:style w:type="character" w:customStyle="1" w:styleId="33">
    <w:name w:val="Заголовок №3 + Не полужирный"/>
    <w:rsid w:val="00E6650D"/>
  </w:style>
  <w:style w:type="character" w:customStyle="1" w:styleId="41">
    <w:name w:val="Основной текст (4) + Не полужирный"/>
    <w:rsid w:val="00E6650D"/>
  </w:style>
  <w:style w:type="character" w:customStyle="1" w:styleId="5">
    <w:name w:val="Основной текст (5)_"/>
    <w:link w:val="51"/>
    <w:rsid w:val="00E6650D"/>
    <w:rPr>
      <w:b/>
      <w:bCs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"/>
    <w:rsid w:val="00E6650D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52">
    <w:name w:val="Основной текст (5) + Не полужирный"/>
    <w:aliases w:val="Не курсив3"/>
    <w:rsid w:val="00E6650D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6">
    <w:name w:val="Основной текст (6)_"/>
    <w:link w:val="60"/>
    <w:rsid w:val="00E6650D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aliases w:val="Не курсив2"/>
    <w:rsid w:val="00E6650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0">
    <w:name w:val="Основной текст (5) + Не полужирный1"/>
    <w:aliases w:val="Не курсив1"/>
    <w:rsid w:val="00E6650D"/>
  </w:style>
  <w:style w:type="character" w:customStyle="1" w:styleId="7">
    <w:name w:val="Основной текст (7)_"/>
    <w:link w:val="70"/>
    <w:rsid w:val="00E6650D"/>
    <w:rPr>
      <w:w w:val="150"/>
      <w:sz w:val="8"/>
      <w:szCs w:val="8"/>
      <w:shd w:val="clear" w:color="auto" w:fill="FFFFFF"/>
    </w:rPr>
  </w:style>
  <w:style w:type="character" w:customStyle="1" w:styleId="62">
    <w:name w:val="Основной текст (6) + Не курсив"/>
    <w:rsid w:val="00E6650D"/>
  </w:style>
  <w:style w:type="character" w:customStyle="1" w:styleId="62pt">
    <w:name w:val="Основной текст (6) + Интервал 2 pt"/>
    <w:rsid w:val="00E6650D"/>
    <w:rPr>
      <w:rFonts w:ascii="Times New Roman" w:hAnsi="Times New Roman" w:cs="Times New Roman"/>
      <w:i/>
      <w:iCs/>
      <w:spacing w:val="40"/>
      <w:sz w:val="28"/>
      <w:szCs w:val="28"/>
      <w:u w:val="none"/>
    </w:rPr>
  </w:style>
  <w:style w:type="character" w:customStyle="1" w:styleId="9">
    <w:name w:val="Основной текст (9)_"/>
    <w:link w:val="90"/>
    <w:rsid w:val="00E6650D"/>
    <w:rPr>
      <w:shd w:val="clear" w:color="auto" w:fill="FFFFFF"/>
    </w:rPr>
  </w:style>
  <w:style w:type="character" w:customStyle="1" w:styleId="10">
    <w:name w:val="Основной текст (10)_"/>
    <w:link w:val="100"/>
    <w:rsid w:val="00E6650D"/>
    <w:rPr>
      <w:rFonts w:ascii="Trebuchet MS" w:hAnsi="Trebuchet MS" w:cs="Trebuchet MS"/>
      <w:shd w:val="clear" w:color="auto" w:fill="FFFFFF"/>
    </w:rPr>
  </w:style>
  <w:style w:type="character" w:customStyle="1" w:styleId="22">
    <w:name w:val="Основной текст (2) + Курсив"/>
    <w:rsid w:val="00E6650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1">
    <w:name w:val="Основной текст (2) + Полужирный1"/>
    <w:rsid w:val="00E6650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0">
    <w:name w:val="Заголовок №3 (3)_"/>
    <w:link w:val="331"/>
    <w:rsid w:val="00E6650D"/>
    <w:rPr>
      <w:sz w:val="28"/>
      <w:szCs w:val="28"/>
      <w:shd w:val="clear" w:color="auto" w:fill="FFFFFF"/>
    </w:rPr>
  </w:style>
  <w:style w:type="paragraph" w:customStyle="1" w:styleId="a0">
    <w:name w:val="Сноска"/>
    <w:basedOn w:val="Normal"/>
    <w:link w:val="a"/>
    <w:rsid w:val="00E6650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paragraph" w:customStyle="1" w:styleId="32">
    <w:name w:val="Заголовок №3"/>
    <w:basedOn w:val="Normal"/>
    <w:link w:val="30"/>
    <w:rsid w:val="00E6650D"/>
    <w:pPr>
      <w:widowControl w:val="0"/>
      <w:shd w:val="clear" w:color="auto" w:fill="FFFFFF"/>
      <w:spacing w:line="310" w:lineRule="exact"/>
      <w:ind w:hanging="46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GB" w:eastAsia="en-US"/>
    </w:rPr>
  </w:style>
  <w:style w:type="paragraph" w:customStyle="1" w:styleId="a2">
    <w:name w:val="Колонтитул"/>
    <w:basedOn w:val="Normal"/>
    <w:link w:val="a1"/>
    <w:rsid w:val="00E6650D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pacing w:val="10"/>
      <w:sz w:val="22"/>
      <w:szCs w:val="22"/>
      <w:lang w:val="en-GB" w:eastAsia="en-US"/>
    </w:rPr>
  </w:style>
  <w:style w:type="paragraph" w:customStyle="1" w:styleId="40">
    <w:name w:val="Основной текст (4)"/>
    <w:basedOn w:val="Normal"/>
    <w:link w:val="4"/>
    <w:rsid w:val="00E6650D"/>
    <w:pPr>
      <w:widowControl w:val="0"/>
      <w:shd w:val="clear" w:color="auto" w:fill="FFFFFF"/>
      <w:spacing w:after="46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GB" w:eastAsia="en-US"/>
    </w:rPr>
  </w:style>
  <w:style w:type="paragraph" w:customStyle="1" w:styleId="51">
    <w:name w:val="Основной текст (5)1"/>
    <w:basedOn w:val="Normal"/>
    <w:link w:val="5"/>
    <w:rsid w:val="00E6650D"/>
    <w:pPr>
      <w:widowControl w:val="0"/>
      <w:shd w:val="clear" w:color="auto" w:fill="FFFFFF"/>
      <w:spacing w:before="300" w:after="300" w:line="312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val="en-GB" w:eastAsia="en-US"/>
    </w:rPr>
  </w:style>
  <w:style w:type="paragraph" w:customStyle="1" w:styleId="60">
    <w:name w:val="Основной текст (6)"/>
    <w:basedOn w:val="Normal"/>
    <w:link w:val="6"/>
    <w:rsid w:val="00E6650D"/>
    <w:pPr>
      <w:widowControl w:val="0"/>
      <w:shd w:val="clear" w:color="auto" w:fill="FFFFFF"/>
      <w:spacing w:before="300" w:after="300" w:line="310" w:lineRule="exact"/>
      <w:ind w:firstLine="600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GB" w:eastAsia="en-US"/>
    </w:rPr>
  </w:style>
  <w:style w:type="paragraph" w:customStyle="1" w:styleId="70">
    <w:name w:val="Основной текст (7)"/>
    <w:basedOn w:val="Normal"/>
    <w:link w:val="7"/>
    <w:rsid w:val="00E6650D"/>
    <w:pPr>
      <w:widowControl w:val="0"/>
      <w:shd w:val="clear" w:color="auto" w:fill="FFFFFF"/>
      <w:spacing w:after="120" w:line="88" w:lineRule="exact"/>
    </w:pPr>
    <w:rPr>
      <w:rFonts w:asciiTheme="minorHAnsi" w:eastAsiaTheme="minorHAnsi" w:hAnsiTheme="minorHAnsi" w:cstheme="minorBidi"/>
      <w:w w:val="150"/>
      <w:sz w:val="8"/>
      <w:szCs w:val="8"/>
      <w:lang w:val="en-GB" w:eastAsia="en-US"/>
    </w:rPr>
  </w:style>
  <w:style w:type="paragraph" w:customStyle="1" w:styleId="90">
    <w:name w:val="Основной текст (9)"/>
    <w:basedOn w:val="Normal"/>
    <w:link w:val="9"/>
    <w:rsid w:val="00E6650D"/>
    <w:pPr>
      <w:widowControl w:val="0"/>
      <w:shd w:val="clear" w:color="auto" w:fill="FFFFFF"/>
      <w:spacing w:line="266" w:lineRule="exact"/>
      <w:jc w:val="righ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100">
    <w:name w:val="Основной текст (10)"/>
    <w:basedOn w:val="Normal"/>
    <w:link w:val="10"/>
    <w:rsid w:val="00E6650D"/>
    <w:pPr>
      <w:widowControl w:val="0"/>
      <w:shd w:val="clear" w:color="auto" w:fill="FFFFFF"/>
      <w:spacing w:line="256" w:lineRule="exact"/>
      <w:jc w:val="right"/>
    </w:pPr>
    <w:rPr>
      <w:rFonts w:ascii="Trebuchet MS" w:eastAsiaTheme="minorHAnsi" w:hAnsi="Trebuchet MS" w:cs="Trebuchet MS"/>
      <w:sz w:val="22"/>
      <w:szCs w:val="22"/>
      <w:lang w:val="en-GB" w:eastAsia="en-US"/>
    </w:rPr>
  </w:style>
  <w:style w:type="paragraph" w:customStyle="1" w:styleId="331">
    <w:name w:val="Заголовок №3 (3)"/>
    <w:basedOn w:val="Normal"/>
    <w:link w:val="330"/>
    <w:rsid w:val="00E6650D"/>
    <w:pPr>
      <w:widowControl w:val="0"/>
      <w:shd w:val="clear" w:color="auto" w:fill="FFFFFF"/>
      <w:spacing w:before="300" w:after="180" w:line="310" w:lineRule="exact"/>
      <w:jc w:val="center"/>
      <w:outlineLvl w:val="2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character" w:styleId="Strong">
    <w:name w:val="Strong"/>
    <w:uiPriority w:val="22"/>
    <w:qFormat/>
    <w:rsid w:val="00E6650D"/>
    <w:rPr>
      <w:b/>
      <w:bCs/>
    </w:rPr>
  </w:style>
  <w:style w:type="character" w:customStyle="1" w:styleId="apple-converted-space">
    <w:name w:val="apple-converted-space"/>
    <w:rsid w:val="00E6650D"/>
  </w:style>
  <w:style w:type="character" w:customStyle="1" w:styleId="34">
    <w:name w:val="Основной текст (3)"/>
    <w:rsid w:val="00E6650D"/>
    <w:rPr>
      <w:rFonts w:ascii="Times New Roman" w:hAnsi="Times New Roman" w:cs="Times New Roman"/>
      <w:b/>
      <w:bCs/>
      <w:color w:val="333334"/>
      <w:sz w:val="26"/>
      <w:szCs w:val="26"/>
      <w:u w:val="none"/>
    </w:rPr>
  </w:style>
  <w:style w:type="character" w:customStyle="1" w:styleId="520">
    <w:name w:val="Основной текст (5)2"/>
    <w:rsid w:val="00E6650D"/>
    <w:rPr>
      <w:rFonts w:ascii="Times New Roman" w:hAnsi="Times New Roman" w:cs="Times New Roman"/>
      <w:b/>
      <w:bCs/>
      <w:i/>
      <w:iCs/>
      <w:color w:val="5D5D5D"/>
      <w:sz w:val="22"/>
      <w:szCs w:val="22"/>
      <w:u w:val="none"/>
    </w:rPr>
  </w:style>
  <w:style w:type="character" w:customStyle="1" w:styleId="220">
    <w:name w:val="Основной текст (2)2"/>
    <w:rsid w:val="00E6650D"/>
    <w:rPr>
      <w:rFonts w:ascii="Times New Roman" w:hAnsi="Times New Roman" w:cs="Times New Roman"/>
      <w:color w:val="5D5D5D"/>
      <w:sz w:val="26"/>
      <w:szCs w:val="26"/>
      <w:u w:val="none"/>
    </w:rPr>
  </w:style>
  <w:style w:type="paragraph" w:styleId="NoSpacing">
    <w:name w:val="No Spacing"/>
    <w:qFormat/>
    <w:rsid w:val="00E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ListParagraph">
    <w:name w:val="List Paragraph"/>
    <w:basedOn w:val="Normal"/>
    <w:qFormat/>
    <w:rsid w:val="00E6650D"/>
    <w:pPr>
      <w:ind w:left="720"/>
      <w:contextualSpacing/>
    </w:pPr>
  </w:style>
  <w:style w:type="paragraph" w:customStyle="1" w:styleId="subtitluriindicatoriperf">
    <w:name w:val="subtitluri indicatori perf"/>
    <w:basedOn w:val="NoSpacing"/>
    <w:link w:val="subtitluriindicatoriperfChar"/>
    <w:qFormat/>
    <w:rsid w:val="00E6650D"/>
    <w:pPr>
      <w:keepNext/>
      <w:keepLines/>
      <w:autoSpaceDE w:val="0"/>
      <w:autoSpaceDN w:val="0"/>
      <w:adjustRightInd w:val="0"/>
      <w:spacing w:before="240"/>
      <w:ind w:left="357" w:firstLine="709"/>
      <w:outlineLvl w:val="1"/>
    </w:pPr>
    <w:rPr>
      <w:rFonts w:ascii="Arial" w:eastAsia="Calibri" w:hAnsi="Arial"/>
      <w:b/>
      <w:sz w:val="22"/>
      <w:szCs w:val="22"/>
      <w:lang w:val="x-none" w:eastAsia="x-none"/>
    </w:rPr>
  </w:style>
  <w:style w:type="character" w:customStyle="1" w:styleId="subtitluriindicatoriperfChar">
    <w:name w:val="subtitluri indicatori perf Char"/>
    <w:link w:val="subtitluriindicatoriperf"/>
    <w:rsid w:val="00E6650D"/>
    <w:rPr>
      <w:rFonts w:ascii="Arial" w:eastAsia="Calibri" w:hAnsi="Arial" w:cs="Times New Roman"/>
      <w:b/>
      <w:lang w:val="x-none" w:eastAsia="x-none"/>
    </w:rPr>
  </w:style>
  <w:style w:type="character" w:styleId="Hyperlink">
    <w:name w:val="Hyperlink"/>
    <w:rsid w:val="00E6650D"/>
    <w:rPr>
      <w:color w:val="0000FF"/>
      <w:u w:val="single"/>
    </w:rPr>
  </w:style>
  <w:style w:type="character" w:styleId="FootnoteReference">
    <w:name w:val="footnote reference"/>
    <w:uiPriority w:val="99"/>
    <w:rsid w:val="00E665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6650D"/>
    <w:pPr>
      <w:widowControl w:val="0"/>
      <w:suppressAutoHyphens/>
    </w:pPr>
    <w:rPr>
      <w:rFonts w:eastAsia="Lucida Sans Unicode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650D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2Exact">
    <w:name w:val="Основной текст (2) Exact"/>
    <w:rsid w:val="00E665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docheader1">
    <w:name w:val="doc_header1"/>
    <w:rsid w:val="00E6650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E6650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Emphasis">
    <w:name w:val="Emphasis"/>
    <w:qFormat/>
    <w:rsid w:val="00E6650D"/>
    <w:rPr>
      <w:i/>
      <w:iCs/>
    </w:rPr>
  </w:style>
  <w:style w:type="character" w:customStyle="1" w:styleId="docheader">
    <w:name w:val="doc_header"/>
    <w:rsid w:val="00E6650D"/>
  </w:style>
  <w:style w:type="table" w:styleId="TableGrid">
    <w:name w:val="Table Grid"/>
    <w:basedOn w:val="TableNormal"/>
    <w:rsid w:val="00E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6650D"/>
    <w:pPr>
      <w:ind w:firstLine="567"/>
      <w:jc w:val="both"/>
    </w:pPr>
    <w:rPr>
      <w:sz w:val="24"/>
      <w:szCs w:val="24"/>
      <w:lang w:val="ru-RU"/>
    </w:rPr>
  </w:style>
  <w:style w:type="paragraph" w:customStyle="1" w:styleId="rg">
    <w:name w:val="rg"/>
    <w:basedOn w:val="Normal"/>
    <w:rsid w:val="00E6650D"/>
    <w:pPr>
      <w:jc w:val="right"/>
    </w:pPr>
    <w:rPr>
      <w:sz w:val="24"/>
      <w:szCs w:val="24"/>
      <w:lang w:val="ru-RU"/>
    </w:rPr>
  </w:style>
  <w:style w:type="paragraph" w:customStyle="1" w:styleId="tt">
    <w:name w:val="tt"/>
    <w:basedOn w:val="Normal"/>
    <w:rsid w:val="00E6650D"/>
    <w:pPr>
      <w:jc w:val="center"/>
    </w:pPr>
    <w:rPr>
      <w:b/>
      <w:bCs/>
      <w:sz w:val="24"/>
      <w:szCs w:val="24"/>
      <w:lang w:val="ru-RU"/>
    </w:rPr>
  </w:style>
  <w:style w:type="character" w:customStyle="1" w:styleId="docred">
    <w:name w:val="doc_red"/>
    <w:rsid w:val="00E6650D"/>
  </w:style>
  <w:style w:type="character" w:customStyle="1" w:styleId="docblue">
    <w:name w:val="doc_blue"/>
    <w:rsid w:val="00E6650D"/>
  </w:style>
  <w:style w:type="character" w:customStyle="1" w:styleId="docsign1">
    <w:name w:val="doc_sign1"/>
    <w:rsid w:val="00E6650D"/>
  </w:style>
  <w:style w:type="paragraph" w:styleId="BalloonText">
    <w:name w:val="Balloon Text"/>
    <w:basedOn w:val="Normal"/>
    <w:link w:val="BalloonTextChar"/>
    <w:unhideWhenUsed/>
    <w:rsid w:val="00E665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6650D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NoList"/>
    <w:semiHidden/>
    <w:unhideWhenUsed/>
    <w:rsid w:val="00E6650D"/>
  </w:style>
  <w:style w:type="paragraph" w:customStyle="1" w:styleId="pb">
    <w:name w:val="pb"/>
    <w:basedOn w:val="Normal"/>
    <w:rsid w:val="00E6650D"/>
    <w:pPr>
      <w:jc w:val="center"/>
    </w:pPr>
    <w:rPr>
      <w:i/>
      <w:iCs/>
      <w:color w:val="663300"/>
      <w:lang w:val="ru-RU"/>
    </w:rPr>
  </w:style>
  <w:style w:type="paragraph" w:customStyle="1" w:styleId="cu">
    <w:name w:val="cu"/>
    <w:basedOn w:val="Normal"/>
    <w:rsid w:val="00E6650D"/>
    <w:pPr>
      <w:spacing w:before="45"/>
      <w:ind w:left="1134" w:right="567" w:hanging="567"/>
      <w:jc w:val="both"/>
    </w:pPr>
    <w:rPr>
      <w:lang w:val="ru-RU"/>
    </w:rPr>
  </w:style>
  <w:style w:type="paragraph" w:customStyle="1" w:styleId="cp">
    <w:name w:val="cp"/>
    <w:basedOn w:val="Normal"/>
    <w:rsid w:val="00E6650D"/>
    <w:pPr>
      <w:jc w:val="center"/>
    </w:pPr>
    <w:rPr>
      <w:b/>
      <w:bCs/>
      <w:sz w:val="24"/>
      <w:szCs w:val="24"/>
      <w:lang w:val="ru-RU"/>
    </w:rPr>
  </w:style>
  <w:style w:type="paragraph" w:customStyle="1" w:styleId="nt">
    <w:name w:val="nt"/>
    <w:basedOn w:val="Normal"/>
    <w:rsid w:val="00E6650D"/>
    <w:pPr>
      <w:ind w:left="567" w:right="567" w:hanging="567"/>
      <w:jc w:val="both"/>
    </w:pPr>
    <w:rPr>
      <w:i/>
      <w:iCs/>
      <w:color w:val="663300"/>
      <w:lang w:val="ru-RU"/>
    </w:rPr>
  </w:style>
  <w:style w:type="paragraph" w:customStyle="1" w:styleId="md">
    <w:name w:val="md"/>
    <w:basedOn w:val="Normal"/>
    <w:rsid w:val="00E6650D"/>
    <w:pPr>
      <w:ind w:firstLine="567"/>
      <w:jc w:val="both"/>
    </w:pPr>
    <w:rPr>
      <w:i/>
      <w:iCs/>
      <w:color w:val="663300"/>
      <w:lang w:val="ru-RU"/>
    </w:rPr>
  </w:style>
  <w:style w:type="paragraph" w:customStyle="1" w:styleId="sm">
    <w:name w:val="sm"/>
    <w:basedOn w:val="Normal"/>
    <w:rsid w:val="00E6650D"/>
    <w:pPr>
      <w:ind w:firstLine="567"/>
    </w:pPr>
    <w:rPr>
      <w:b/>
      <w:bCs/>
      <w:lang w:val="ru-RU"/>
    </w:rPr>
  </w:style>
  <w:style w:type="paragraph" w:customStyle="1" w:styleId="cn">
    <w:name w:val="cn"/>
    <w:basedOn w:val="Normal"/>
    <w:rsid w:val="00E6650D"/>
    <w:pPr>
      <w:jc w:val="center"/>
    </w:pPr>
    <w:rPr>
      <w:sz w:val="24"/>
      <w:szCs w:val="24"/>
      <w:lang w:val="ru-RU"/>
    </w:rPr>
  </w:style>
  <w:style w:type="paragraph" w:customStyle="1" w:styleId="cb">
    <w:name w:val="cb"/>
    <w:basedOn w:val="Normal"/>
    <w:rsid w:val="00E6650D"/>
    <w:pPr>
      <w:jc w:val="center"/>
    </w:pPr>
    <w:rPr>
      <w:b/>
      <w:bCs/>
      <w:sz w:val="24"/>
      <w:szCs w:val="24"/>
      <w:lang w:val="ru-RU"/>
    </w:rPr>
  </w:style>
  <w:style w:type="paragraph" w:customStyle="1" w:styleId="js">
    <w:name w:val="js"/>
    <w:basedOn w:val="Normal"/>
    <w:rsid w:val="00E6650D"/>
    <w:pPr>
      <w:jc w:val="both"/>
    </w:pPr>
    <w:rPr>
      <w:sz w:val="24"/>
      <w:szCs w:val="24"/>
      <w:lang w:val="ru-RU"/>
    </w:rPr>
  </w:style>
  <w:style w:type="paragraph" w:customStyle="1" w:styleId="lf">
    <w:name w:val="lf"/>
    <w:basedOn w:val="Normal"/>
    <w:rsid w:val="00E6650D"/>
    <w:rPr>
      <w:sz w:val="24"/>
      <w:szCs w:val="24"/>
      <w:lang w:val="ru-RU"/>
    </w:rPr>
  </w:style>
  <w:style w:type="character" w:styleId="FollowedHyperlink">
    <w:name w:val="FollowedHyperlink"/>
    <w:unhideWhenUsed/>
    <w:rsid w:val="00E6650D"/>
    <w:rPr>
      <w:color w:val="800080"/>
      <w:u w:val="single"/>
    </w:rPr>
  </w:style>
  <w:style w:type="paragraph" w:styleId="Revision">
    <w:name w:val="Revision"/>
    <w:hidden/>
    <w:semiHidden/>
    <w:rsid w:val="00E6650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rsid w:val="00E6650D"/>
    <w:pPr>
      <w:tabs>
        <w:tab w:val="left" w:pos="11766"/>
      </w:tabs>
      <w:jc w:val="center"/>
    </w:pPr>
    <w:rPr>
      <w:sz w:val="32"/>
      <w:lang w:val="ro-RO" w:eastAsia="x-none"/>
    </w:rPr>
  </w:style>
  <w:style w:type="character" w:customStyle="1" w:styleId="BodyText2Char">
    <w:name w:val="Body Text 2 Char"/>
    <w:basedOn w:val="DefaultParagraphFont"/>
    <w:link w:val="BodyText2"/>
    <w:rsid w:val="00E6650D"/>
    <w:rPr>
      <w:rFonts w:ascii="Times New Roman" w:eastAsia="Times New Roman" w:hAnsi="Times New Roman" w:cs="Times New Roman"/>
      <w:sz w:val="32"/>
      <w:szCs w:val="20"/>
      <w:lang w:val="ro-RO" w:eastAsia="x-none"/>
    </w:rPr>
  </w:style>
  <w:style w:type="paragraph" w:styleId="BodyText3">
    <w:name w:val="Body Text 3"/>
    <w:basedOn w:val="Normal"/>
    <w:link w:val="BodyText3Char"/>
    <w:rsid w:val="00E6650D"/>
    <w:rPr>
      <w:b/>
      <w:bCs/>
      <w:sz w:val="24"/>
      <w:lang w:val="ro-RO" w:eastAsia="x-none"/>
    </w:rPr>
  </w:style>
  <w:style w:type="character" w:customStyle="1" w:styleId="BodyText3Char">
    <w:name w:val="Body Text 3 Char"/>
    <w:basedOn w:val="DefaultParagraphFont"/>
    <w:link w:val="BodyText3"/>
    <w:rsid w:val="00E6650D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paragraph" w:styleId="BodyTextIndent">
    <w:name w:val="Body Text Indent"/>
    <w:basedOn w:val="Normal"/>
    <w:link w:val="BodyTextIndentChar"/>
    <w:rsid w:val="00E6650D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E6650D"/>
    <w:pPr>
      <w:ind w:left="-23" w:right="-104"/>
    </w:pPr>
    <w:rPr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E6650D"/>
    <w:pPr>
      <w:tabs>
        <w:tab w:val="left" w:pos="185"/>
      </w:tabs>
      <w:ind w:left="365" w:hanging="360"/>
      <w:jc w:val="both"/>
    </w:pPr>
    <w:rPr>
      <w:b/>
      <w:bCs/>
      <w:szCs w:val="24"/>
      <w:lang w:val="en-U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6650D"/>
    <w:rPr>
      <w:rFonts w:ascii="Times New Roman" w:eastAsia="Times New Roman" w:hAnsi="Times New Roman" w:cs="Times New Roman"/>
      <w:b/>
      <w:bCs/>
      <w:sz w:val="20"/>
      <w:szCs w:val="24"/>
      <w:lang w:val="en-US" w:eastAsia="x-none"/>
    </w:rPr>
  </w:style>
  <w:style w:type="character" w:styleId="PageNumber">
    <w:name w:val="page number"/>
    <w:rsid w:val="00E6650D"/>
  </w:style>
  <w:style w:type="paragraph" w:customStyle="1" w:styleId="12">
    <w:name w:val="Основной текст1"/>
    <w:rsid w:val="00E6650D"/>
    <w:pPr>
      <w:autoSpaceDE w:val="0"/>
      <w:autoSpaceDN w:val="0"/>
      <w:adjustRightInd w:val="0"/>
      <w:spacing w:after="0" w:line="260" w:lineRule="atLeast"/>
      <w:ind w:firstLine="567"/>
      <w:jc w:val="both"/>
    </w:pPr>
    <w:rPr>
      <w:rFonts w:ascii="Times New Roman" w:eastAsia="Times New Roman" w:hAnsi="Times New Roman" w:cs="Times New Roman"/>
      <w:color w:val="000000"/>
      <w:lang w:val="en-US" w:eastAsia="ru-RU"/>
    </w:rPr>
  </w:style>
  <w:style w:type="table" w:customStyle="1" w:styleId="13">
    <w:name w:val="Сетка таблицы1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Normal"/>
    <w:qFormat/>
    <w:rsid w:val="00E66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numbering" w:customStyle="1" w:styleId="24">
    <w:name w:val="Нет списка2"/>
    <w:next w:val="NoList"/>
    <w:semiHidden/>
    <w:unhideWhenUsed/>
    <w:rsid w:val="00E6650D"/>
  </w:style>
  <w:style w:type="numbering" w:customStyle="1" w:styleId="110">
    <w:name w:val="Нет списка11"/>
    <w:next w:val="NoList"/>
    <w:semiHidden/>
    <w:unhideWhenUsed/>
    <w:rsid w:val="00E6650D"/>
  </w:style>
  <w:style w:type="table" w:customStyle="1" w:styleId="35">
    <w:name w:val="Сетка таблицы3"/>
    <w:basedOn w:val="TableNormal"/>
    <w:next w:val="TableGrid"/>
    <w:rsid w:val="00E66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TableNormal"/>
    <w:next w:val="TableGrid"/>
    <w:rsid w:val="00E66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665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50D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6650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66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50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6650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6650D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2252</Words>
  <Characters>12841</Characters>
  <Application>Microsoft Office Word</Application>
  <DocSecurity>0</DocSecurity>
  <Lines>107</Lines>
  <Paragraphs>30</Paragraphs>
  <ScaleCrop>false</ScaleCrop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2018-03-07T08:44:00Z</dcterms:created>
  <dcterms:modified xsi:type="dcterms:W3CDTF">2018-03-07T08:45:00Z</dcterms:modified>
</cp:coreProperties>
</file>